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纯玩苏沪杭 高铁4日游行程单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玩美江南-HD1776654314zT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江南双水乡古镇-乌镇古镇+木渎古镇
                <w:br/>
                苏州姑苏味道-枫桥.七里山塘;四大园林之一-留园
                <w:br/>
                杭州最受欢迎的景点-宋城千古情大型演出.西湖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山东各地-杭州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山东各地乘高铁赴杭州(出发车次以实际出票为准)
                <w:br/>
                接团后；游览【西湖】漫步西湖，完全会被西湖的美景所征服，沿途长达几千米的堤岸上垂柳如丝，莺歌燕舞，湖水平静如镜，湖中心的三潭印月、远处的雷峰塔，湖面上的点点泛舟，形成一幅美丽的山水画卷。
                <w:br/>
                小交通:船游西湖55元/人自理；
                <w:br/>
                温馨提醒：涉及黄金周、节假日、周末、寒暑假期间，西湖风景区客人禁止进入，游客需要换乘西湖景区交通车往返20元/人，具体当天以景区安排为准，敬请提前知晓并理解！
                <w:br/>
                欣赏【宋城千古情】(游览时间约2H)穿越临安入城墙，南宋美景醉心房。一缕思情随风远，千古追忆梦中藏。宋城秉承“建筑为形，文化为魂”的经营理念，再现了宋代汴京和临安的京都繁荣景象。《宋城千古情》是一生必看的演出，是杭州宋城景区的灵魂，与拉斯维加斯的"O"秀、巴黎红磨坊并称"世界三大名秀"。
                <w:br/>
                交通：高铁2等座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杭州-绍兴-苏州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早餐后；
                <w:br/>
                乘车赴绍兴；游览【鲁迅故里】，鲁迅故里是绍兴市内的一条历史街区，这里是文豪鲁迅先生少年时生活过的地方。景区内不仅保留了不少当年的老建筑，还恢复了先生笔下的土谷祠、寿家台门等景观，百草园、三味书屋等儿时课本中的场景，也能在这里找到。
                <w:br/>
                乘车赴乌镇；游览【乌镇】(游览时间约2H)乌镇位于浙江省桐乡市乌镇古镇，有1300多年历史，是典型的汉族水乡古镇，也是江南六大古镇之一，现为国家5A级景区。
                <w:br/>
                游览【七里山塘老街】；素有“东方水街”之誉,“姑苏第一名街”之称的苏州七里山塘,典型江南水乡的风貌,家家户户前街后河，河上小船来往如梭；
                <w:br/>
                自行品尝苏州特色美食；
                <w:br/>
                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苏州--上海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早餐后；
                <w:br/>
                游览【木渎】（游览时间约90分钟）游江南园林水乡古镇、乾隆下江南民间行宫-【严家花园】；看木渎严国馨之宅【虹饮山房】四季花园、民间奇石、尚贤堂等揽江南之精品建筑；乘摇橹小船游香溪；
                <w:br/>
                御码头下【摇橹船20元/人自愿自理】。
                <w:br/>
                游览【留园】(游览时间约1.5H)；
                <w:br/>
                留园是苏州古典园林中的一颗瑰宝，以其古老而典雅的风貌闻名。园内水池、假山、廊榭、花木等元素精心布置，呈现出精致细腻的园林式景区。步入园中，仿佛穿越时光回到了古代，高度艺术性和文化底蕴深厚的魅力让人陶醉其中，领略到古代园林艺术的独特魅力。
                <w:br/>
                游览【枫桥】省级风景名胜区，因唐代诗人张继的《枫桥夜泊》而闻名于世，是苏州古城风貌的重要延续 。
                <w:br/>
                乘车赴上海；
                <w:br/>
                参观【上海城隍庙】它也是上海著名的旅游景点之一，城隍庙及其周围地区商贾云集，市场繁荣，每年吸引大量游客前来参观，游客可以在周围的商业街上购物、品尝美食，体验上海的地方文化和民俗风情。
                <w:br/>
                乘坐黄浦江轮渡：置身于上海的璀璨灯光间，体验魔都绚烂繁华的夜景，感受魔都的百年历史变迁。
                <w:br/>
                登【金茂大厦88层观光厅】：金茂大厦是中国大陆第3高楼、世界第8高楼。两台每秒运行9.1米的超高速垂直升降电梯，只需45秒钟就可将游客从地下一层直送88层，令人感受到前所未有的速度体验。观光厅内玻璃幕墙视野开阔，凭栏远眺，黄浦江两岸的都市风光以及长江口的壮丽景色尽收眼底。
                <w:br/>
                入住酒店；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早餐后；
                <w:br/>
                游览【外滩.南京路】游览约1.5h）
                <w:br/>
                您可以在黄浦江畔的外滩走走，观赏一面是哥特式、罗马式、巴洛克式、中西合璧式的外国“万国建筑博览群”和另一面是东方明珠电视塔、金茂大厦、环球金融中心的上海滩风情；在中国商业第一街南京路步行街逛逛，古今中外各种的各种商品会让你大开眼界
                <w:br/>
                中餐自理；
                <w:br/>
                参观【中华艺术宫】上海美术馆迁至2010年上海世界博览会场浦东园区的中国馆，中华艺术宫由原中国馆改建而成并于当日开馆。它填补了上海艺术博物馆体系的空白，使上海的艺术博物馆系列形成完整的格局。
                <w:br/>
                行程结束乘车送站；
                <w:br/>
                上海虹桥站乘高铁返回；
                <w:br/>
                返程车次以实际出票为准；
                <w:br/>
                交通：高铁二等座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济南-杭州.上海-济南往返高铁二等座，当地空调旅游车.每人确保一正座
                <w:br/>
                全程携程三钻酒店升级一晚四钻酒店
                <w:br/>
                景点所列首道门票  （景区交通不含）
                <w:br/>
                3早3正(自助早餐，正餐餐标30元/位）
                <w:br/>
                优秀金牌专业地陪导游讲解与服务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景区交通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因入住宾馆登记需要，所有游客须带好身份证等有效证件。
                <w:br/>
                <w:br/>
                本产品最少成团人数10人，若因我司原因未发团，旅行社将按双方合同约定的违约条款予以赔付。
                <w:br/>
                <w:br/>
                本产品行程实际出行中，在不减少景点且征得客人同意的前提下，导游、司机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
                <w:br/>
                <w:br/>
                出游过程中，如遇不可抗力因素造成景点未能正常游玩，导游经与客人协商后可根据实际情况取消或更换该景点，或由导游在现场按旅游产品中的门票价退还费用，退费不以景区挂牌价为准，敬请谅解。
                <w:br/>
                <w:br/>
                如遇路况原因等突发情况需要变更各集合时间的，届时以导游或随车人员公布为准。
                <w:br/>
                <w:br/>
                赠送项目，景区有权依自身承载能力以及天气因素等原因决定是否提供，客人亦可有权选择参加或者不参加。
                <w:br/>
                <w:br/>
                团队行程中，非自由活动期间，未经领队/导游同意，旅游者不得擅自脱团、离团。经领队/导游同意后，您应签署离团责任书，并应确保该期间内人身及财产安全。未完成部分将被视为您自行放弃，已实际产生损失的行程，不退任何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出行前1天20：00左右导游会短信联系，请保持手机畅通，及时查看信息，如过时未联系，请速来电咨询。
                <w:br/>
                <w:br/>
                请在导游约定的时间到达上车地点集合，切勿迟到，以免耽误其他游客行程。若因迟到导致无法随车游览，责任自负，敬请谅解。
                <w:br/>
                <w:br/>
                旅游团队用餐，旅行社按承诺标准确保餐饮卫生及餐食数量，但不同地区餐食口味有差异，不一定满足游客口味需求，敬请见谅。
                <w:br/>
                <w:br/>
                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<w:br/>
                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！
                <w:br/>
                <w:br/>
                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
                <w:br/>
                <w:br/>
                目的地可能有部分私人经营的娱乐、消费场所，此类组织多数无合法经营资质，存在各种隐患。为了您的安全和健康考虑，携程提醒您，谨慎消费。
                <w:br/>
                <w:br/>
                为了您人身、财产的安全，请您避免在公开场合暴露贵重物品及大量现金。上街时需时刻看管好首饰、相机等随身物品。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2026-04-20T21:22:09+08:00</dcterms:created>
  <dcterms:modified xsi:type="dcterms:W3CDTF">2026-04-20T21:22:09+08:00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