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【山西往事】太原双动4日游行程单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SHX1776405784Wt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【山西往事】山西太原、五台山、乔家大院、平遥古城双动4日游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山东-太原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各位亲爱的游客朋友，请根据列车或航班时间，前往龙城太原，司机接团后，送入酒店休息。然后自由活动。
                <w:br/>
                <w:br/>
                【太原】：山西省省会，简称并，别称并州，古称晋阳，也称龙城，国家历史文化名城、国家园林城市、太原都市圈核心城市，山西省政治、经济、文化、交通和国际交流中心，是一座具有4700多年历史，2500多年建城史，“控带山河，踞天下之肩背”，“襟四塞之要冲，控五原之都邑”的历史古都。
                <w:br/>
                <w:br/>
                1、值得一游处：山西省博物院、山西省煤炭博物馆、汾河公园、长风商务区。
                <w:br/>
                <w:br/>
                2、值得一吃处：太原食品一条街（小吃街）、太原面食馆（精品面食馆）、郝刚刚羊杂店（冬季选择）。
                <w:br/>
                <w:br/>
                3、值得一逛处：柳巷商业街。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太原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早7：00集合，赴国家AAAAA级景区、被誉为中国“四大佛教名山之首”的清凉圣境——【五台山】（行驶时间大约3.5小时）。
                <w:br/>
                <w:br/>
                抵五台山景区下午游览五台山著名寺庙群：参观五峰咽喉【尊胜寺】或者【雷音寺】,清代皇家行宫、藏传佛教领袖寺庙【菩萨顶】（1.5h），外观五台山标志—【大白塔】拍照留念；五台山保存最完整的十大黄庙、五台山五大禅处之一，五台山十大奇观之“开花现 佛”所在寺院—【罗睺寺】，（游览30分钟）；五台山著名的华严道场【广化寺】（40分钟），文殊祖庭，朝拜最大文殊菩萨【殊像寺】（40分钟） （注：五台山寺庙里的烧香、许愿、请佛，属个人自由消费行为，不属于旅游景点购物）温馨提示：五台山属于佛教名山，入乡随俗
                <w:br/>
                <w:br/>
                ★ 对寺庙的僧人、应尊称为师或法师；对主持僧人称其为长老、方丈
                <w:br/>
                <w:br/>
                禅师。喇嘛庙中的僧人称其喇嘛，即上师意，忌直称为和尚、出家人，甚至其它污辱性称呼。
                <w:br/>
                <w:br/>
                ★ 与僧人见面常见的行礼方式为双手合十，微微低头，或单手竖掌于胸前、头略低，忌用握手、拥抱、摸僧人头部等不当之礼节
                <w:br/>
                <w:br/>
                <w:br/>
                点亮慧灯，禅茶素斋，诵经转塔，绕清凉，拜文殊，我们都是虔诚的礼佛人。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太原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早7:00集合，赴晋商发祥地——晋中，去体验丰富多彩的晋商文化。游览电影《大红灯笼高高挂》及电视剧《乔家大院》的拍摄地、山西民居建筑艺术杰出典范的【乔家大院】（1.5h）。途中 参观中国非物质文化遗产，工业旅游示范景点，陈醋博物馆3A级景区—【宝源老醋坊】（0.5小时），自古酿醋数山西，山西酿醋数清徐。
                <w:br/>
                <w:br/>
                后前往平遥，游览“世界文化遗产”【平遥古城】（2.5h）赠送平遥电瓶车，饱览古城风貌，步行明清时期被誉为中国“华尔街”的——明清街游览规制完整的明代【县衙】、中国银行业的乡下鼻祖【日升昌】/【协同庆票号】等古迹、古店铺、古市楼，细细品味晋商商帮之都的古韵。结束愉快行程。返程太原，入住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自由活动,根据动车/航班时间，送站返程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【用 车】山东/太原往返动车二等座， 当地正规营运旅游巴士(每人一正座）
                <w:br/>
                【门 票】含五台山进山费、乔家大院、平遥古城、平遥电瓶车（索道、环保车、园中园门票及自理项目除外）【住 宿】全程入住商务快捷性酒店
                <w:br/>
                【用 餐】：3早(太原为打包早餐)2正餐，餐标25元/人餐（酒店含早，无床位者无早餐，如自动放弃用餐，费用不退）八菜一汤，十人一桌
                <w:br/>
                【导 服】行程内优秀持证国语导游讲解服务。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1、单房差：单人入住须补房差。
                <w:br/>
                2、小交通：景区内用车。游客往返集合出发点的交通费用。
                <w:br/>
                3、保险：不含旅游人身意外保险, 建议您自行购买。
                <w:br/>
                4、升级舱位、升级酒店、升级房型等产生的差价。
                <w:br/>
                5、儿童不占床，如需占床请补交费用。儿童不含门票，届时请根据身高情况，在景区门口自行购买，敬请谅解。
                <w:br/>
                6、当地政府调节金：依照有关部门的相关规定收取。
                <w:br/>
                7、因交通延阻、罢工、天气、飞机机器故障、航班取消或更改时间其它不可抗力原因导致的费用。
                <w:br/>
                8、个人消费：酒店内洗衣、理发、电话、传真、收费电视、饮品、烟酒等个人消费产生的费用。
                <w:br/>
                9、当地参加的自费项目以及 “费用包含”中不包含的其它项目。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【预定限制】
                <w:br/>
                1.出于安全考虑，18岁以下未成年人需要至少一名家长或成年旅客全程陪同。
                <w:br/>
                2.此线路行程强度较大，预订出行人需确保身体健康适宜旅游，如出行人中有70周岁(含)以上老人、须至少有1位18周岁—69周岁亲友陪同方可参团，敬请谅解！
                <w:br/>
                3.出于安全考虑，本产品孕妇预订，请提前告知，敬请谅解。
                <w:br/>
                4.如产品确认单中的条款约定与旅游合同主协议（示范文本）不一致的，以产品确认单中的约定为准。
                <w:br/>
                5.请您在预订时务必提供准确、完整的信息（姓名、性别、证件号码、国籍、联系方式、是否成人或儿童等），以免产生预订错误，影响出行。如因客人提供错误个人信息而造成损失，应由客人自行承担因此产生的全部损失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2026-04-22T18:00:45+08:00</dcterms:created>
  <dcterms:modified xsi:type="dcterms:W3CDTF">2026-04-22T18:00:45+08:00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