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西域三十六国-东西南北疆跨省专列18日行程单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ZL1776218954G7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济南市-青岛市-淄博市-潍坊市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乌鲁木齐市-吐鲁番地区-哈密地区-库尔勒市-库车县-喀什地区-伊宁县-阿勒泰布尔津县</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18</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火车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火车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1、新疆 166 万平方公里，坐着火车游新疆是最轻松而又最全面的旅游方式，专列始发
                <w:br/>
                直达，夜行日游，更好的方式游览新疆，减少城市之间大巴 5000 公里的车程；
                <w:br/>
                2、沿三大山脉（天山、昆仑山、阿尔泰山），打卡南北疆精华景点；
                <w:br/>
                3、行程线路全新升级，深入喀纳斯，打卡最美禾木；
                <w:br/>
                4、新疆最美的时节，新疆集齐了世界的雪山、草原、高山、湖泊、沙漠等自然风景，
                <w:br/>
                看西域三十六国里的南疆风情；
                <w:br/>
                5、全程导游陪同、保健医生跟随；
                <w:br/>
                6、旅游专列运营商-华运号倾力打造、策划，十五年优质安全的专业中老年专列操作经
                <w:br/>
                验；7、2023 年新疆专列系列产品，荣获 2023 年中国旅行社协会行业榜单“铁道旅行精品
                <w:br/>
                案例”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出发地—吐鲁番
                <w:br/>
              </w:t>
            </w:r>
          </w:p>
          <w:p>
            <w:pPr>
              <w:pStyle w:val="indent"/>
            </w:pPr>
            <w:r>
              <w:rPr>
                <w:rFonts w:ascii="微软雅黑" w:hAnsi="微软雅黑" w:eastAsia="微软雅黑" w:cs="微软雅黑"/>
                <w:color w:val="000000"/>
                <w:sz w:val="20"/>
                <w:szCs w:val="20"/>
              </w:rPr>
              <w:t xml:space="preserve">
                火车站集合，搭乘专列前往新疆火州城市—吐鲁番
                <w:br/>
                沿途欣赏美丽风景、祖国西北大美河山，三千里祖国画卷，慢慢看，慢慢品！
                <w:br/>
                【小贴士】：
                <w:br/>
                在新疆旅游，因行程较长，气候差别较大，您可能一时难以适应，可能会出现水土不服的症状，您可
                <w:br/>
                以携带有关药物及一些常备药品，如创可贴、感冒药或治疗肠胃不适的药物等。多喝水，保持心情愉
                <w:br/>
                悦，开启一段美妙的新疆之旅。
                <w:br/>
                交通：专列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专列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前往吐鲁番
                <w:br/>
              </w:t>
            </w:r>
          </w:p>
          <w:p>
            <w:pPr>
              <w:pStyle w:val="indent"/>
            </w:pPr>
            <w:r>
              <w:rPr>
                <w:rFonts w:ascii="微软雅黑" w:hAnsi="微软雅黑" w:eastAsia="微软雅黑" w:cs="微软雅黑"/>
                <w:color w:val="000000"/>
                <w:sz w:val="20"/>
                <w:szCs w:val="20"/>
              </w:rPr>
              <w:t xml:space="preserve">
                搭乘专列前往新疆火州城市—吐鲁番。
                <w:br/>
                交通：专列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专列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吐鲁番-火焰山-坎儿井-乌鲁木齐
                <w:br/>
              </w:t>
            </w:r>
          </w:p>
          <w:p>
            <w:pPr>
              <w:pStyle w:val="indent"/>
            </w:pPr>
            <w:r>
              <w:rPr>
                <w:rFonts w:ascii="微软雅黑" w:hAnsi="微软雅黑" w:eastAsia="微软雅黑" w:cs="微软雅黑"/>
                <w:color w:val="000000"/>
                <w:sz w:val="20"/>
                <w:szCs w:val="20"/>
              </w:rPr>
              <w:t xml:space="preserve">
                早抵达吐鲁番后乘车前往与长城、京杭大运河齐名的中国古代三大工程之一的【坎儿井】（约
                <w:br/>
                60 分钟）。坎儿井在我国新疆已有 2000 多年的历史，长期以来，它一直是当地发展农牧业生产和解
                <w:br/>
                决人畜饮水的主要水源，被称为“沙漠生命之泉”。后前往【火焰山】（约 60 分钟）。感受火州吐
                <w:br/>
                鲁番浓浓的热情，看地表第一温度计，了解西游记的传说故事。游览【葡萄庄园】，与天下第一大馕
                <w:br/>
                坑亲密合影，漫步在葡萄架下，到处郁郁葱葱。后游览【维族小院家访】（游览约 60 分钟）在老乡
                <w:br/>
                家做客、品尝甜美的瓜果、欣赏优美的舞蹈；在葡萄架下欣赏维吾尔歌舞表演。晚餐后入住酒店。
                <w:br/>
                交通：旅游大巴车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乌鲁木器</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乌鲁木齐-天山天池-北屯市
                <w:br/>
              </w:t>
            </w:r>
          </w:p>
          <w:p>
            <w:pPr>
              <w:pStyle w:val="indent"/>
            </w:pPr>
            <w:r>
              <w:rPr>
                <w:rFonts w:ascii="微软雅黑" w:hAnsi="微软雅黑" w:eastAsia="微软雅黑" w:cs="微软雅黑"/>
                <w:color w:val="000000"/>
                <w:sz w:val="20"/>
                <w:szCs w:val="20"/>
              </w:rPr>
              <w:t xml:space="preserve">
                早餐后乘车赴 AAAAA 级生态自然风景区【天山天池风景区】（游览时间 4 小时）， 天池古称
                <w:br/>
                “瑶池”神话中西王母宴群仙的蟠桃盛会所在地，天池是世界著名的高山冰碛湖， 细细感受这神奇
                <w:br/>
                的高原翡翠，观赏石门一线、定海神针、南山望雪、西山观松等天池美景。可根据个人爱好自费搭乘
                <w:br/>
                马牙山索道，前往雪山之巅遥望圣峰、俯瞰天池全景，或者自费乘船，近距离欣赏天山天池的美景。
                <w:br/>
                中餐特别安排回族风味餐—九碗三行子，“九碗三行子，吃了有面子”。
                <w:br/>
                后乘专列前往北屯。
                <w:br/>
                今日美食：“九碗三行子”
                <w:br/>
                交通：专列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专列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北屯—喀纳斯—布尔津/贾登峪
                <w:br/>
              </w:t>
            </w:r>
          </w:p>
          <w:p>
            <w:pPr>
              <w:pStyle w:val="indent"/>
            </w:pPr>
            <w:r>
              <w:rPr>
                <w:rFonts w:ascii="微软雅黑" w:hAnsi="微软雅黑" w:eastAsia="微软雅黑" w:cs="微软雅黑"/>
                <w:color w:val="000000"/>
                <w:sz w:val="20"/>
                <w:szCs w:val="20"/>
              </w:rPr>
              <w:t xml:space="preserve">
                接站后乘车前往具有“人间仙境”之称的【喀纳斯风景区】，这是亚洲唯一的瑞士风光、中
                <w:br/>
                国唯一和四国接壤的自然保护区，游客换乘景区区间车，进入湖区欣赏碧波万顷、群峰倒影、雪
                <w:br/>
                岭、原始森林、青山绿水浑然一体的湖区风光，沿途观赏布尔津河谷风光、五彩河岸，游览【原
                <w:br/>
                始白桦林】【喀纳斯森林风貌】【卧龙湾】【月亮湾】【神仙湾】【鸭泽湖】等诸多美景，晚餐
                <w:br/>
                后入住酒店。
                <w:br/>
                交通：旅游大巴车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布尔津</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布尔津/贾登峪—禾木-五彩滩—伊宁
                <w:br/>
              </w:t>
            </w:r>
          </w:p>
          <w:p>
            <w:pPr>
              <w:pStyle w:val="indent"/>
            </w:pPr>
            <w:r>
              <w:rPr>
                <w:rFonts w:ascii="微软雅黑" w:hAnsi="微软雅黑" w:eastAsia="微软雅黑" w:cs="微软雅黑"/>
                <w:color w:val="000000"/>
                <w:sz w:val="20"/>
                <w:szCs w:val="20"/>
              </w:rPr>
              <w:t xml:space="preserve">
                前往【禾木村】（游览约 3 小时）禾木村坐落在重山阻隔的一个大河谷里。禾木乡无论从任何一
                <w:br/>
                个位置放眼所望，都是热烈而明朗的——小河、木房、炊烟、桦林及禾木桥上放牧的人们。牧归时分，
                <w:br/>
                白桦树在夕阳的余晖下闪耀着金色的光芒，折射出一幅幅优美、恬静、色彩斑斓的俄罗斯油画。禾木
                <w:br/>
                桥景色如诗如画。自费游览【五彩滩】（游览约 1 小时），五彩滩一河两岸，南北各异、国家 AAAA
                <w:br/>
                级景区，地貌特殊，长期干燥地带，属于典型的彩色丘陵看其独特的雅丹地貌，沟涯起伏，梳妆式的
                <w:br/>
                坡滩五颜六色，在夕阳的照射下更加绚丽精彩。后乘专列前往伊宁。
                <w:br/>
                交通：旅游大巴车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专列</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伊宁—那拉提—伊宁
                <w:br/>
              </w:t>
            </w:r>
          </w:p>
          <w:p>
            <w:pPr>
              <w:pStyle w:val="indent"/>
            </w:pPr>
            <w:r>
              <w:rPr>
                <w:rFonts w:ascii="微软雅黑" w:hAnsi="微软雅黑" w:eastAsia="微软雅黑" w:cs="微软雅黑"/>
                <w:color w:val="000000"/>
                <w:sz w:val="20"/>
                <w:szCs w:val="20"/>
              </w:rPr>
              <w:t xml:space="preserve">
                抵达伊宁后乘车前往世界四大草原之一的【那拉提+区间车】（约 4 小时），是新疆十大风景区
                <w:br/>
                之一。伊犁河谷被誉为塞外江南，有着风景秀丽的自然风光，每年五六月这里被花的海洋包围。抵达
                <w:br/>
                那拉提景区后乘区间车进入景区，欣赏草原风光，这里山泉密布，溪流纵横，塔松沿沟擎柱，毡房点
                <w:br/>
                点，牛羊如云。体验哈萨克民族淳朴的民风民俗，在辽阔的草原上放飞心情。后返回伊宁入住酒店
                <w:br/>
                今日美食：“伊宁之美食清炖羊肉”
                <w:br/>
                交通：旅游大巴车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伊宁</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伊宁—赛里木湖—霍尔果斯口岸—库尔勒
                <w:br/>
              </w:t>
            </w:r>
          </w:p>
          <w:p>
            <w:pPr>
              <w:pStyle w:val="indent"/>
            </w:pPr>
            <w:r>
              <w:rPr>
                <w:rFonts w:ascii="微软雅黑" w:hAnsi="微软雅黑" w:eastAsia="微软雅黑" w:cs="微软雅黑"/>
                <w:color w:val="000000"/>
                <w:sz w:val="20"/>
                <w:szCs w:val="20"/>
              </w:rPr>
              <w:t xml:space="preserve">
                游览高山湖泊—【国家 AAAAA 级风景名胜区赛里木湖】（游览时间约 1.5 小时）赛里木湖，古
                <w:br/>
                称西方净海，是新疆海拔最高、面积最大的高山冷水湖。因是大西洋的暖湿气流最后眷顾的地方，所
                <w:br/>
                以被称作大西洋最后一滴眼泪，海西草原，鲜花满地。黄的花，紫的花，红的花，万紫千红；近处碧
                <w:br/>
                水蓝天，波光粼粼，远处白雪皑皑共长天一色，俨然一幅水彩画。回伊宁途中乘车沿风景如画的果子
                <w:br/>
                沟盘山公路继续西行，车观新疆最美大桥—【伊犁第一关果子沟】（由于交通原因不得停车），我
                <w:br/>
                们已然进入“塞外江南”伊犁地界、果子沟大桥是目前亚洲最高的斜拉桥、齐宏伟壮观的气势是当时
                <w:br/>
                新疆人的骄傲。后前往【霍尔果斯口岸】（游览约 1H），是西北五省最大的陆路通商口岸，“连霍
                <w:br/>
                高速”的西端。后乘专列前往库尔勒。
                <w:br/>
                交通：旅游大巴车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专列</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库尔勒—罗布人村寨—库尔勒
                <w:br/>
              </w:t>
            </w:r>
          </w:p>
          <w:p>
            <w:pPr>
              <w:pStyle w:val="indent"/>
            </w:pPr>
            <w:r>
              <w:rPr>
                <w:rFonts w:ascii="微软雅黑" w:hAnsi="微软雅黑" w:eastAsia="微软雅黑" w:cs="微软雅黑"/>
                <w:color w:val="000000"/>
                <w:sz w:val="20"/>
                <w:szCs w:val="20"/>
              </w:rPr>
              <w:t xml:space="preserve">
                乘车前往参观【罗布人村寨+区间车】（游览约 2 小时）， 探访这个在塔里木河沿岸以捕鱼为生
                <w:br/>
                的古老民族。罗布人村寨位于尉犁县城西南 35 公里处，村寨方圆 72 平方公里，属琼库勒牧场，是一
                <w:br/>
                处罗布人居住的世外桃源，寨区涵盖塔克拉玛干沙漠、游移湖泊、塔里木河、原始胡杨林、草原和罗
                <w:br/>
                布人。沙漠、内陆河、绿色走廊和丝绸之路在这里交汇，形成了黄金品质的天然景观。罗布人是新疆
                <w:br/>
                较为古老的民族之一，生活在塔里木河盘的小海子旁，“不种五谷，不牧牲畜，唯以小舟捕鱼为食”。
                <w:br/>
                我们往里继续深入，可以看见大片大片的塔里木河畔的胡杨，然后就到达了浩淼无边的“中国首位的
                <w:br/>
                大沙漠”【塔克拉玛干沙漠】，这里可以骑骆驼（个人娱乐项目，费用自理）。拍摄生动的沙漠驼影
                <w:br/>
                和壮观的沙漠落日。差不多日暮黄昏时离开。
                <w:br/>
                中餐品尝：“罗布人烤鱼 ”
                <w:br/>
                交通：旅游大巴车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库尔勒</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库尔勒—博斯腾湖—喀什
                <w:br/>
              </w:t>
            </w:r>
          </w:p>
          <w:p>
            <w:pPr>
              <w:pStyle w:val="indent"/>
            </w:pPr>
            <w:r>
              <w:rPr>
                <w:rFonts w:ascii="微软雅黑" w:hAnsi="微软雅黑" w:eastAsia="微软雅黑" w:cs="微软雅黑"/>
                <w:color w:val="000000"/>
                <w:sz w:val="20"/>
                <w:szCs w:val="20"/>
              </w:rPr>
              <w:t xml:space="preserve">
                早餐后乘车【博斯腾湖-莲海世界】景区，博斯腾湖维吾尔语意为“绿洲”，位于中国新疆维
                <w:br/>
                吾尔自治区焉耆盆地东南面博湖县境内，是中国最大的内陆淡水吞吐湖。后乘专列前往喀什。
                <w:br/>
                交通：旅游大巴车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专列</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喀什-卡拉库勒湖-白沙湖-喀什
                <w:br/>
              </w:t>
            </w:r>
          </w:p>
          <w:p>
            <w:pPr>
              <w:pStyle w:val="indent"/>
            </w:pPr>
            <w:r>
              <w:rPr>
                <w:rFonts w:ascii="微软雅黑" w:hAnsi="微软雅黑" w:eastAsia="微软雅黑" w:cs="微软雅黑"/>
                <w:color w:val="000000"/>
                <w:sz w:val="20"/>
                <w:szCs w:val="20"/>
              </w:rPr>
              <w:t xml:space="preserve">
                接站后前往游览【布伦口湖】和【白沙山】（简称白沙湖，游览约 40 分钟），是以蓝天白云，
                <w:br/>
                雪山，沙湖与沙山形成的海拔 3300 米的原生态画卷也是来喀什必打卡之点。
                <w:br/>
                后游览【卡拉库勒湖】（游览约 40 分钟），柯尔克孜语意为黑湖，海拔 3600 米,湖深 30 米,总面积
                <w:br/>
                10 平方公里,是一座世界上少有的高原湖泊,四周有冰峰雪岭环抱，可近距离看到世界著名的海 7000m
                <w:br/>
                以上的高峰-昆仑三雄，如:公格尔峰（7719m），公格尔九别峰（7530m），慕士塔格峰（7546m）三
                <w:br/>
                山耸立，如同擎天玉柱，屹立在帕米尔高原上十分壮观。（备注：因卡拉库里湖条件有限，没有
                <w:br/>
                地方集中用餐，因此中餐为简单打包餐。）
                <w:br/>
                后前往酒店入住。
                <w:br/>
                备注：今日因边防规定需过哨所卡口，可能会耽误些许时间，敬请谅解。
                <w:br/>
                交通：旅游大巴车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喀什</w:t>
            </w:r>
          </w:p>
        </w:tc>
      </w:tr>
      <w:tr>
        <w:trPr/>
        <w:tc>
          <w:tcPr>
            <w:tcW w:w="10500" w:type="dxa"/>
            <w:gridSpan w:val="2"/>
          </w:tcPr>
          <w:p>
            <w:pPr/>
            <w:r>
              <w:rPr>
                <w:rFonts w:ascii="微软雅黑" w:hAnsi="微软雅黑" w:eastAsia="微软雅黑" w:cs="微软雅黑"/>
                <w:sz w:val="22"/>
                <w:szCs w:val="22"/>
                <w:b w:val="1"/>
                <w:bCs w:val="1"/>
              </w:rPr>
              <w:t xml:space="preserve">D12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塔县/喀什-英吉沙南湖度假区-土陶村、小刀村
                <w:br/>
              </w:t>
            </w:r>
          </w:p>
          <w:p>
            <w:pPr>
              <w:pStyle w:val="indent"/>
            </w:pPr>
            <w:r>
              <w:rPr>
                <w:rFonts w:ascii="微软雅黑" w:hAnsi="微软雅黑" w:eastAsia="微软雅黑" w:cs="微软雅黑"/>
                <w:color w:val="000000"/>
                <w:sz w:val="20"/>
                <w:szCs w:val="20"/>
              </w:rPr>
              <w:t xml:space="preserve">
                接站后前往英吉沙县【南湖旅游度假区】，位于英吉沙县南部，距离县城 5.5 公里。景区沿水库堤坝
                <w:br/>
                修建，包括游客服务中心、商业街区、景区管理中心、杏花宾馆、鸟类科普馆、游船码头等景点。湖
                <w:br/>
                区拥有大面积的湿地景观和五彩斑斓的花海，给游客带来愉悦的体验；午餐后参观【英吉沙小刀村】，
                <w:br/>
                英吉沙小刀引以其精美的造型、秀丽的纹饰和锋利的刃口而显露头角。英吉沙小刀是以原产地英吉沙
                <w:br/>
                县而命名的。英吉沙小刀是中国少数民族三大名刀之一，与保安族的保安腰刀，云南阿昌族的户撒刀
                <w:br/>
                齐名；后参观【英吉沙土陶村】，恰克日库依村被称为“土陶村”。这里的土陶不仅在英吉沙县很畅
                <w:br/>
                销，在喀什市、乌鲁木齐市也很受欢迎。目前，全村共有 4 家人生产土陶。其中，阿卜杜热合曼家的
                <w:br/>
                土陶名气最大。60 岁的阿卜杜热合曼是土陶技艺的第七代传人。他 8 岁开始学习制作陶品，52 年坚
                <w:br/>
                持不辍。他制作的花瓶、水缸、碗等产品，造型优美、工艺精巧、色泽鲜亮，被称为“热合曼土陶”；
                <w:br/>
                观看非遗传承达瓦孜表演，“达瓦孜”在维吾尔语中意为“高空走索”，是维吾尔族一种古老的传统
                <w:br/>
                杂技表演艺术，其特点是把多种多样的杂耍技艺搬到数十米高空的绳索或钢丝上演练，表演难度大，
                <w:br/>
                观赏起来惊心动魄，上升坡度较陡，约有 40 度，关键在于使主绳稳定。“达瓦孜”几经兴衰，以它
                <w:br/>
                悠久的历史、独特的风格特色、精湛的技艺和惊险的表演流传至今。2006 年达瓦孜被国务院列入第
                <w:br/>
                一批国家级非物质文化遗产名录。2013 年通过英吉沙县文化馆的申报，列入第三批自治区级非物质
                <w:br/>
                文化遗产项目扩展项目录。晚餐后入住酒店休息。
                <w:br/>
                交通：旅游大巴车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喀什/英吉沙</w:t>
            </w:r>
          </w:p>
        </w:tc>
      </w:tr>
      <w:tr>
        <w:trPr/>
        <w:tc>
          <w:tcPr>
            <w:tcW w:w="10500" w:type="dxa"/>
            <w:gridSpan w:val="2"/>
          </w:tcPr>
          <w:p>
            <w:pPr/>
            <w:r>
              <w:rPr>
                <w:rFonts w:ascii="微软雅黑" w:hAnsi="微软雅黑" w:eastAsia="微软雅黑" w:cs="微软雅黑"/>
                <w:sz w:val="22"/>
                <w:szCs w:val="22"/>
                <w:b w:val="1"/>
                <w:bCs w:val="1"/>
              </w:rPr>
              <w:t xml:space="preserve">D13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喀什古城-艾提尕尔清真寺-库车
                <w:br/>
              </w:t>
            </w:r>
          </w:p>
          <w:p>
            <w:pPr>
              <w:pStyle w:val="indent"/>
            </w:pPr>
            <w:r>
              <w:rPr>
                <w:rFonts w:ascii="微软雅黑" w:hAnsi="微软雅黑" w:eastAsia="微软雅黑" w:cs="微软雅黑"/>
                <w:color w:val="000000"/>
                <w:sz w:val="20"/>
                <w:szCs w:val="20"/>
              </w:rPr>
              <w:t xml:space="preserve">
                早餐后前往参观【喀什葛尔古城】“不到喀什，不算到真正的新疆”。喀什古城是新疆最具
                <w:br/>
                吸引力的旅游资源之一，也是新疆最具代表性的历史人文景观。喀什古城有 2100 多年的历史，后游
                <w:br/>
                览【艾提尕尔清真寺】，艾提尕尔清真寺是一个有着浓郁民族风格和宗教色彩的古建筑群，是维吾尔
                <w:br/>
                族古建筑艺术的典范，成为喀什古城的地方象征而名扬中外。明正统年间喀什噶尔统治者沙克色孜·米
                <w:br/>
                尔扎后葬于此，其后裔建造了一座小清真寺，即艾提尕尔清真寺之前身。该清真寺在古代还是传播伊
                <w:br/>
                斯兰文化和培养人才的重要学府，培养许多伊斯兰教教职人员和学者，其他还包括一些有影响的诗人、
                <w:br/>
                文学家、史学家和翻译家，在国内外宗教界均具有一定影响，晚餐可自行前往喀什老城美食街感受喀
                <w:br/>
                什特色美食，后乘专列前往库车。 中餐品尝：“喀什清真餐 ”
                <w:br/>
                交通：旅游大巴车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专列</w:t>
            </w:r>
          </w:p>
        </w:tc>
      </w:tr>
      <w:tr>
        <w:trPr/>
        <w:tc>
          <w:tcPr>
            <w:tcW w:w="10500" w:type="dxa"/>
            <w:gridSpan w:val="2"/>
          </w:tcPr>
          <w:p>
            <w:pPr/>
            <w:r>
              <w:rPr>
                <w:rFonts w:ascii="微软雅黑" w:hAnsi="微软雅黑" w:eastAsia="微软雅黑" w:cs="微软雅黑"/>
                <w:sz w:val="22"/>
                <w:szCs w:val="22"/>
                <w:b w:val="1"/>
                <w:bCs w:val="1"/>
              </w:rPr>
              <w:t xml:space="preserve">D14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库车-库车天山神秘大峡谷-库车王府-哈密
                <w:br/>
              </w:t>
            </w:r>
          </w:p>
          <w:p>
            <w:pPr>
              <w:pStyle w:val="indent"/>
            </w:pPr>
            <w:r>
              <w:rPr>
                <w:rFonts w:ascii="微软雅黑" w:hAnsi="微软雅黑" w:eastAsia="微软雅黑" w:cs="微软雅黑"/>
                <w:color w:val="000000"/>
                <w:sz w:val="20"/>
                <w:szCs w:val="20"/>
              </w:rPr>
              <w:t xml:space="preserve">
                抵达库车后乘车赴【天山神秘大峡谷】（游览约 120 分钟），被称为中国最美的十大峡谷之一，位
                <w:br/>
                于天山南麓，维吾尔语的意思是“红色的山崖”。大峡谷虽地处内陆干旱地区，遍布细沙，却有汩汩
                <w:br/>
                清泉。泉水潺潺流淌，时隐时现，堪称一绝。
                <w:br/>
                后前往【库车王府】（游览 60 分钟），它占地 4 万平方米，融合了中国中原地区和伊斯兰风格的
                <w:br/>
                宫殿、库车王府凉亭、城楼等建筑特色，游客还将通过文物展示、家族史介绍以及特色饮食等，了解
                <w:br/>
                12 代世袭“库车王”190 年的历史生活。后乘坐专列前往哈密。
                <w:br/>
                今日美食：“新疆大盘鸡”
                <w:br/>
                交通：旅游大巴车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专列</w:t>
            </w:r>
          </w:p>
        </w:tc>
      </w:tr>
      <w:tr>
        <w:trPr/>
        <w:tc>
          <w:tcPr>
            <w:tcW w:w="10500" w:type="dxa"/>
            <w:gridSpan w:val="2"/>
          </w:tcPr>
          <w:p>
            <w:pPr/>
            <w:r>
              <w:rPr>
                <w:rFonts w:ascii="微软雅黑" w:hAnsi="微软雅黑" w:eastAsia="微软雅黑" w:cs="微软雅黑"/>
                <w:sz w:val="22"/>
                <w:szCs w:val="22"/>
                <w:b w:val="1"/>
                <w:bCs w:val="1"/>
              </w:rPr>
              <w:t xml:space="preserve">D15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哈密-大海道魔鬼城
                <w:br/>
              </w:t>
            </w:r>
          </w:p>
          <w:p>
            <w:pPr>
              <w:pStyle w:val="indent"/>
            </w:pPr>
            <w:r>
              <w:rPr>
                <w:rFonts w:ascii="微软雅黑" w:hAnsi="微软雅黑" w:eastAsia="微软雅黑" w:cs="微软雅黑"/>
                <w:color w:val="000000"/>
                <w:sz w:val="20"/>
                <w:szCs w:val="20"/>
              </w:rPr>
              <w:t xml:space="preserve">
                早抵哈密，接站后前往游览【魔鬼城】（游览约 120 分钟）在魔鬼城可以看到那些酷似城堡、
                <w:br/>
                殿堂、佛塔、碑、人物、禽兽形态各异的景观、令人眼花缭乱的陡壁悬崖、以及混迹岩砾中五光十色
                <w:br/>
                的玛瑙、随处可见的硅化木、枝叶清新的植物化石，偶尔可获得象恐龙蛋化石的小圆石头，海生的鱼
                <w:br/>
                类化石、鸟类化石，当夜幕降临时有时会听到鬼哭狼嚎令人发指的嘶叫，因此才被人们称之为“魔鬼
                <w:br/>
                城”。后游览国家 4A 级景区【回王府】（游览约 40 分钟）它曾是新疆规模最大、建筑最宏伟、
                <w:br/>
                风格最独特的一座宫廷建筑，名副其实的“西域小故宫”。园内有庭院、点兵台、王爷台，在办公大
                <w:br/>
                殿和寝宫内还陈列了当年回王的办公设施、生活用具等，也有历代回王的画像，在这里可以感受曾经
                <w:br/>
                哈密回王府的雄伟精致，体验汉族文化与伊斯兰文化建筑风格的巧妙结合，了解哈密在回王统治时期
                <w:br/>
                的历史，后观看【十二木卡姆】（游览约 60 分钟）非遗表演，晚餐后入住酒店。
                <w:br/>
                交通：旅游大巴车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哈密</w:t>
            </w:r>
          </w:p>
        </w:tc>
      </w:tr>
      <w:tr>
        <w:trPr/>
        <w:tc>
          <w:tcPr>
            <w:tcW w:w="10500" w:type="dxa"/>
            <w:gridSpan w:val="2"/>
          </w:tcPr>
          <w:p>
            <w:pPr/>
            <w:r>
              <w:rPr>
                <w:rFonts w:ascii="微软雅黑" w:hAnsi="微软雅黑" w:eastAsia="微软雅黑" w:cs="微软雅黑"/>
                <w:sz w:val="22"/>
                <w:szCs w:val="22"/>
                <w:b w:val="1"/>
                <w:bCs w:val="1"/>
              </w:rPr>
              <w:t xml:space="preserve">D16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哈密-返程
                <w:br/>
              </w:t>
            </w:r>
          </w:p>
          <w:p>
            <w:pPr>
              <w:pStyle w:val="indent"/>
            </w:pPr>
            <w:r>
              <w:rPr>
                <w:rFonts w:ascii="微软雅黑" w:hAnsi="微软雅黑" w:eastAsia="微软雅黑" w:cs="微软雅黑"/>
                <w:color w:val="000000"/>
                <w:sz w:val="20"/>
                <w:szCs w:val="20"/>
              </w:rPr>
              <w:t xml:space="preserve">
                早餐后乘专列返程，一路看西北美景，举行生日宴会，欢乐一趣，结束愉快的旅行，一路欢歌笑语， 专列
                <w:br/>
                返回山东。
                <w:br/>
                交通：专列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专列</w:t>
            </w:r>
          </w:p>
        </w:tc>
      </w:tr>
      <w:tr>
        <w:trPr/>
        <w:tc>
          <w:tcPr>
            <w:tcW w:w="10500" w:type="dxa"/>
            <w:gridSpan w:val="2"/>
          </w:tcPr>
          <w:p>
            <w:pPr/>
            <w:r>
              <w:rPr>
                <w:rFonts w:ascii="微软雅黑" w:hAnsi="微软雅黑" w:eastAsia="微软雅黑" w:cs="微软雅黑"/>
                <w:sz w:val="22"/>
                <w:szCs w:val="22"/>
                <w:b w:val="1"/>
                <w:bCs w:val="1"/>
              </w:rPr>
              <w:t xml:space="preserve">D17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返程
                <w:br/>
              </w:t>
            </w:r>
          </w:p>
          <w:p>
            <w:pPr>
              <w:pStyle w:val="indent"/>
            </w:pPr>
            <w:r>
              <w:rPr>
                <w:rFonts w:ascii="微软雅黑" w:hAnsi="微软雅黑" w:eastAsia="微软雅黑" w:cs="微软雅黑"/>
                <w:color w:val="000000"/>
                <w:sz w:val="20"/>
                <w:szCs w:val="20"/>
              </w:rPr>
              <w:t xml:space="preserve">
                结束愉快的旅程，各站点陆续下车。
                <w:br/>
                交通：专列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专列</w:t>
            </w:r>
          </w:p>
        </w:tc>
      </w:tr>
      <w:tr>
        <w:trPr/>
        <w:tc>
          <w:tcPr>
            <w:tcW w:w="10500" w:type="dxa"/>
            <w:gridSpan w:val="2"/>
          </w:tcPr>
          <w:p>
            <w:pPr/>
            <w:r>
              <w:rPr>
                <w:rFonts w:ascii="微软雅黑" w:hAnsi="微软雅黑" w:eastAsia="微软雅黑" w:cs="微软雅黑"/>
                <w:sz w:val="22"/>
                <w:szCs w:val="22"/>
                <w:b w:val="1"/>
                <w:bCs w:val="1"/>
              </w:rPr>
              <w:t xml:space="preserve">D18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返程
                <w:br/>
              </w:t>
            </w:r>
          </w:p>
          <w:p>
            <w:pPr>
              <w:pStyle w:val="indent"/>
            </w:pPr>
            <w:r>
              <w:rPr>
                <w:rFonts w:ascii="微软雅黑" w:hAnsi="微软雅黑" w:eastAsia="微软雅黑" w:cs="微软雅黑"/>
                <w:color w:val="000000"/>
                <w:sz w:val="20"/>
                <w:szCs w:val="20"/>
              </w:rPr>
              <w:t xml:space="preserve">
                结束愉快的旅程，各站点陆续下车。
                <w:br/>
                交通：专列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专列</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1、【住宿】：当地商务标准间（6 月单房差 1200 元/人）
                <w:br/>
                参考酒店：
                <w:br/>
                哈 密：恒业大酒店、凯盛大酒店等同级
                <w:br/>
                贾登峪：丽景山庄、兄弟山庄、碧水琼阁等同级
                <w:br/>
                伊 宁：亚细亚酒店、友谊宾馆、西北物流园等同级
                <w:br/>
                库尔勒：金丽酒店，千禧酒店，速8酒店，尚客优酒店、澜都酒店、永辉酒店、艾扉酒店等同级
                <w:br/>
                喀 什：艾美酒店，锦成酒店，锦德酒店，金铃铛酒店，曙光酒店，紫荆商务酒店，或同等级酒店
                <w:br/>
                乌鲁木齐：阳光酒店、交河庄园、皓天国泰大饭店、交通宾馆、闽台酒店、丽阳酒店、天葡园酒店等同级
                <w:br/>
                2、【用餐】：餐标 30 元/餐，早餐为酒店自带，正餐八菜一汤，十人一桌，人数不足 10 人，酌情减
                <w:br/>
                少菜品。
                <w:br/>
                （不吃不退，火车上不含餐，有餐车可提供盒饭，价格约 20-30 元一份）。
                <w:br/>
                3、【交通】：往返空调专列硬卧、专列软卧；当地空调旅游大巴；
                <w:br/>
                4、【陪同】：当地专业地接导游服务，35-40 人左右配一全程陪同工作人员；全程保健医护跟踪服务。
                <w:br/>
                5、【保险】：我社按规定已投保责任险。强烈建议自行购买一份旅游意外险 3 元/人/天，最高保额 30
                <w:br/>
                万，最高医疗保额 3 万。70 周岁以上保额减半，80 周岁以上不接受报名（因自身疾病引起的费用自理；
                <w:br/>
                意外事故具体赔付责任、赔付标准、理赔由保险公司负责解释和履行）。旅游期间出险发生理赔以保
                <w:br/>
                险公司相关条款为准：非旅行社原因造成的各类意外伤害，产生费用由游客先行垫付，事后按照《旅
                <w:br/>
                游保险条例》进行赔付。因客人自身疾病产生的费用请自理，不属保险责任范畴。
                <w:br/>
                6、【赠送】：专列期间生日者可赠送生日礼品一份。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1、自由活动期间个人费用；
                <w:br/>
                2、不提供自然单间，产生单房差或加床费用自理；
                <w:br/>
                3、酒店内儿童早餐费用及儿童报价以外产生的其他费用需游客自理；
                <w:br/>
                4、购物场所内消费；
                <w:br/>
                5、旅游意外保险及航空保险，因旅游者违约、自身过错、自身疾病，导致的人身财产损失而额外支付
                <w:br/>
                的费用；
                <w:br/>
                6、因交通延误、取消等意外事件或不可抗力原因导致的额外费用；
                <w:br/>
                7、“报价包含项目”内容以外的所有费用。
                <w:br/>
                8、门票及景交：
                <w:br/>
                根据各地景区、景点对不同年龄段老年游客的优惠政策，我们把各景区不同年龄段的收费标准列表如
                <w:br/>
                下，请各位老年朋友统一在专列上凭借本人身份证上的实际年龄把对应的门票费用交给全陪导游。旅
                <w:br/>
                游途中如因身体原因或其他特殊情况，没有参观的景点门票或景区小交通费用在返程专列上由全陪退
                <w:br/>
                还（已提前预约门票的除外）。（表格所列门票价格和政策仅供参考、以实际抵达当地旅游景区政策
                <w:br/>
                为准！）
                <w:br/>
                （请各收客合作社不要提前收取门票费用，以免出现景区门票临时调价给游客造成补差价的麻烦，谢
                <w:br/>
                谢配合！！）（表格所列门票价格和政策仅供参考、以实际抵达当地旅游景区政策为准！）60周岁一下：1483元/人   60-64周岁：1051元/人 ；65-69周岁：456元/人 ；70周岁以上：456元/人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新疆玉器城/药材/ 特产店（三选一）</w:t>
            </w:r>
          </w:p>
        </w:tc>
        <w:tc>
          <w:tcPr/>
          <w:p>
            <w:pPr>
              <w:pStyle w:val="indent"/>
            </w:pPr>
            <w:r>
              <w:rPr>
                <w:rFonts w:ascii="微软雅黑" w:hAnsi="微软雅黑" w:eastAsia="微软雅黑" w:cs="微软雅黑"/>
                <w:color w:val="000000"/>
                <w:sz w:val="20"/>
                <w:szCs w:val="20"/>
              </w:rPr>
              <w:t xml:space="preserve">乌鲁木齐，主营玉器，毛毯等，自愿购买，绝不强迫</w:t>
            </w:r>
          </w:p>
        </w:tc>
        <w:tc>
          <w:tcPr/>
          <w:p>
            <w:pPr>
              <w:pStyle w:val="indent"/>
            </w:pPr>
            <w:r>
              <w:rPr>
                <w:rFonts w:ascii="微软雅黑" w:hAnsi="微软雅黑" w:eastAsia="微软雅黑" w:cs="微软雅黑"/>
                <w:color w:val="000000"/>
                <w:sz w:val="20"/>
                <w:szCs w:val="20"/>
              </w:rPr>
              <w:t xml:space="preserve">80 分钟</w:t>
            </w:r>
          </w:p>
        </w:tc>
        <w:tc>
          <w:tcPr/>
          <w:p>
            <w:pPr>
              <w:pStyle w:val="right"/>
            </w:pPr>
            <w:r>
              <w:rPr>
                <w:rFonts w:ascii="微软雅黑" w:hAnsi="微软雅黑" w:eastAsia="微软雅黑" w:cs="微软雅黑"/>
                <w:color w:val="000000"/>
                <w:sz w:val="20"/>
                <w:szCs w:val="20"/>
              </w:rPr>
              <w:t xml:space="preserve">¥ 200.00</w:t>
            </w:r>
          </w:p>
        </w:tc>
      </w:tr>
      <w:tr>
        <w:trPr/>
        <w:tc>
          <w:tcPr/>
          <w:p>
            <w:pPr>
              <w:pStyle w:val="indent"/>
            </w:pPr>
            <w:r>
              <w:rPr>
                <w:rFonts w:ascii="微软雅黑" w:hAnsi="微软雅黑" w:eastAsia="微软雅黑" w:cs="微软雅黑"/>
                <w:color w:val="000000"/>
                <w:sz w:val="20"/>
                <w:szCs w:val="20"/>
              </w:rPr>
              <w:t xml:space="preserve">玉器店</w:t>
            </w:r>
          </w:p>
        </w:tc>
        <w:tc>
          <w:tcPr/>
          <w:p>
            <w:pPr>
              <w:pStyle w:val="indent"/>
            </w:pPr>
            <w:r>
              <w:rPr>
                <w:rFonts w:ascii="微软雅黑" w:hAnsi="微软雅黑" w:eastAsia="微软雅黑" w:cs="微软雅黑"/>
                <w:color w:val="000000"/>
                <w:sz w:val="20"/>
                <w:szCs w:val="20"/>
              </w:rPr>
              <w:t xml:space="preserve">喀什，玉器等制品，自愿购买，绝不强迫</w:t>
            </w:r>
          </w:p>
        </w:tc>
        <w:tc>
          <w:tcPr/>
          <w:p>
            <w:pPr>
              <w:pStyle w:val="indent"/>
            </w:pPr>
            <w:r>
              <w:rPr>
                <w:rFonts w:ascii="微软雅黑" w:hAnsi="微软雅黑" w:eastAsia="微软雅黑" w:cs="微软雅黑"/>
                <w:color w:val="000000"/>
                <w:sz w:val="20"/>
                <w:szCs w:val="20"/>
              </w:rPr>
              <w:t xml:space="preserve">80 分钟</w:t>
            </w:r>
          </w:p>
        </w:tc>
        <w:tc>
          <w:tcPr/>
          <w:p>
            <w:pPr>
              <w:pStyle w:val="right"/>
            </w:pPr>
            <w:r>
              <w:rPr>
                <w:rFonts w:ascii="微软雅黑" w:hAnsi="微软雅黑" w:eastAsia="微软雅黑" w:cs="微软雅黑"/>
                <w:color w:val="000000"/>
                <w:sz w:val="20"/>
                <w:szCs w:val="20"/>
              </w:rPr>
              <w:t xml:space="preserve">¥ 200.00</w:t>
            </w:r>
          </w:p>
        </w:tc>
      </w:tr>
      <w:tr>
        <w:trPr/>
        <w:tc>
          <w:tcPr/>
          <w:p>
            <w:pPr>
              <w:pStyle w:val="indent"/>
            </w:pPr>
            <w:r>
              <w:rPr>
                <w:rFonts w:ascii="微软雅黑" w:hAnsi="微软雅黑" w:eastAsia="微软雅黑" w:cs="微软雅黑"/>
                <w:color w:val="000000"/>
                <w:sz w:val="20"/>
                <w:szCs w:val="20"/>
              </w:rPr>
              <w:t xml:space="preserve">驼绒/药材店</w:t>
            </w:r>
          </w:p>
        </w:tc>
        <w:tc>
          <w:tcPr/>
          <w:p>
            <w:pPr>
              <w:pStyle w:val="indent"/>
            </w:pPr>
            <w:r>
              <w:rPr>
                <w:rFonts w:ascii="微软雅黑" w:hAnsi="微软雅黑" w:eastAsia="微软雅黑" w:cs="微软雅黑"/>
                <w:color w:val="000000"/>
                <w:sz w:val="20"/>
                <w:szCs w:val="20"/>
              </w:rPr>
              <w:t xml:space="preserve">喀什，棉花/驼奶等制品，自愿购买，绝不强迫</w:t>
            </w:r>
          </w:p>
        </w:tc>
        <w:tc>
          <w:tcPr/>
          <w:p>
            <w:pPr>
              <w:pStyle w:val="indent"/>
            </w:pPr>
            <w:r>
              <w:rPr>
                <w:rFonts w:ascii="微软雅黑" w:hAnsi="微软雅黑" w:eastAsia="微软雅黑" w:cs="微软雅黑"/>
                <w:color w:val="000000"/>
                <w:sz w:val="20"/>
                <w:szCs w:val="20"/>
              </w:rPr>
              <w:t xml:space="preserve">80 分钟</w:t>
            </w:r>
          </w:p>
        </w:tc>
        <w:tc>
          <w:tcPr/>
          <w:p>
            <w:pPr>
              <w:pStyle w:val="right"/>
            </w:pPr>
            <w:r>
              <w:rPr>
                <w:rFonts w:ascii="微软雅黑" w:hAnsi="微软雅黑" w:eastAsia="微软雅黑" w:cs="微软雅黑"/>
                <w:color w:val="000000"/>
                <w:sz w:val="20"/>
                <w:szCs w:val="20"/>
              </w:rPr>
              <w:t xml:space="preserve">¥ 200.00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五彩滩</w:t>
            </w:r>
          </w:p>
        </w:tc>
        <w:tc>
          <w:tcPr/>
          <w:p>
            <w:pPr>
              <w:pStyle w:val="indent"/>
            </w:pPr>
            <w:r>
              <w:rPr>
                <w:rFonts w:ascii="微软雅黑" w:hAnsi="微软雅黑" w:eastAsia="微软雅黑" w:cs="微软雅黑"/>
                <w:color w:val="000000"/>
                <w:sz w:val="20"/>
                <w:szCs w:val="20"/>
              </w:rPr>
              <w:t xml:space="preserve">含门票、车费、导游司机服务费</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¥ 120.00</w:t>
            </w:r>
          </w:p>
        </w:tc>
      </w:tr>
      <w:tr>
        <w:trPr/>
        <w:tc>
          <w:tcPr/>
          <w:p>
            <w:pPr>
              <w:pStyle w:val="indent"/>
            </w:pPr>
            <w:r>
              <w:rPr>
                <w:rFonts w:ascii="微软雅黑" w:hAnsi="微软雅黑" w:eastAsia="微软雅黑" w:cs="微软雅黑"/>
                <w:color w:val="000000"/>
                <w:sz w:val="20"/>
                <w:szCs w:val="20"/>
              </w:rPr>
              <w:t xml:space="preserve">游船+家访</w:t>
            </w:r>
          </w:p>
        </w:tc>
        <w:tc>
          <w:tcPr/>
          <w:p>
            <w:pPr>
              <w:pStyle w:val="indent"/>
            </w:pPr>
            <w:r>
              <w:rPr>
                <w:rFonts w:ascii="微软雅黑" w:hAnsi="微软雅黑" w:eastAsia="微软雅黑" w:cs="微软雅黑"/>
                <w:color w:val="000000"/>
                <w:sz w:val="20"/>
                <w:szCs w:val="20"/>
              </w:rPr>
              <w:t xml:space="preserve">含门票、车费、导游司机服务费</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¥ 220.00</w:t>
            </w:r>
          </w:p>
        </w:tc>
      </w:tr>
      <w:tr>
        <w:trPr/>
        <w:tc>
          <w:tcPr/>
          <w:p>
            <w:pPr>
              <w:pStyle w:val="indent"/>
            </w:pPr>
            <w:r>
              <w:rPr>
                <w:rFonts w:ascii="微软雅黑" w:hAnsi="微软雅黑" w:eastAsia="微软雅黑" w:cs="微软雅黑"/>
                <w:color w:val="000000"/>
                <w:sz w:val="20"/>
                <w:szCs w:val="20"/>
              </w:rPr>
              <w:t xml:space="preserve">喀赞其民俗风情街</w:t>
            </w:r>
          </w:p>
        </w:tc>
        <w:tc>
          <w:tcPr/>
          <w:p>
            <w:pPr>
              <w:pStyle w:val="indent"/>
            </w:pPr>
            <w:r>
              <w:rPr>
                <w:rFonts w:ascii="微软雅黑" w:hAnsi="微软雅黑" w:eastAsia="微软雅黑" w:cs="微软雅黑"/>
                <w:color w:val="000000"/>
                <w:sz w:val="20"/>
                <w:szCs w:val="20"/>
              </w:rPr>
              <w:t xml:space="preserve">含门票、车费、导游司机服务费</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¥ 198.00</w:t>
            </w:r>
          </w:p>
        </w:tc>
      </w:tr>
      <w:tr>
        <w:trPr/>
        <w:tc>
          <w:tcPr/>
          <w:p>
            <w:pPr>
              <w:pStyle w:val="indent"/>
            </w:pPr>
            <w:r>
              <w:rPr>
                <w:rFonts w:ascii="微软雅黑" w:hAnsi="微软雅黑" w:eastAsia="微软雅黑" w:cs="微软雅黑"/>
                <w:color w:val="000000"/>
                <w:sz w:val="20"/>
                <w:szCs w:val="20"/>
              </w:rPr>
              <w:t xml:space="preserve">独库公路北段</w:t>
            </w:r>
          </w:p>
        </w:tc>
        <w:tc>
          <w:tcPr/>
          <w:p>
            <w:pPr>
              <w:pStyle w:val="indent"/>
            </w:pPr>
            <w:r>
              <w:rPr>
                <w:rFonts w:ascii="微软雅黑" w:hAnsi="微软雅黑" w:eastAsia="微软雅黑" w:cs="微软雅黑"/>
                <w:color w:val="000000"/>
                <w:sz w:val="20"/>
                <w:szCs w:val="20"/>
              </w:rPr>
              <w:t xml:space="preserve">含车费、导游司机服务费</w:t>
            </w:r>
          </w:p>
        </w:tc>
        <w:tc>
          <w:tcPr/>
          <w:p>
            <w:pPr>
              <w:pStyle w:val="indent"/>
            </w:pPr>
            <w:r>
              <w:rPr>
                <w:rFonts w:ascii="微软雅黑" w:hAnsi="微软雅黑" w:eastAsia="微软雅黑" w:cs="微软雅黑"/>
                <w:color w:val="000000"/>
                <w:sz w:val="20"/>
                <w:szCs w:val="20"/>
              </w:rPr>
              <w:t xml:space="preserve">360 分钟</w:t>
            </w:r>
          </w:p>
        </w:tc>
        <w:tc>
          <w:tcPr/>
          <w:p>
            <w:pPr>
              <w:pStyle w:val="right"/>
            </w:pPr>
            <w:r>
              <w:rPr>
                <w:rFonts w:ascii="微软雅黑" w:hAnsi="微软雅黑" w:eastAsia="微软雅黑" w:cs="微软雅黑"/>
                <w:color w:val="000000"/>
                <w:sz w:val="20"/>
                <w:szCs w:val="20"/>
              </w:rPr>
              <w:t xml:space="preserve">¥ 498.00</w:t>
            </w:r>
          </w:p>
        </w:tc>
      </w:tr>
      <w:tr>
        <w:trPr/>
        <w:tc>
          <w:tcPr/>
          <w:p>
            <w:pPr>
              <w:pStyle w:val="indent"/>
            </w:pPr>
            <w:r>
              <w:rPr>
                <w:rFonts w:ascii="微软雅黑" w:hAnsi="微软雅黑" w:eastAsia="微软雅黑" w:cs="微软雅黑"/>
                <w:color w:val="000000"/>
                <w:sz w:val="20"/>
                <w:szCs w:val="20"/>
              </w:rPr>
              <w:t xml:space="preserve">新疆歌舞+水果宴</w:t>
            </w:r>
          </w:p>
        </w:tc>
        <w:tc>
          <w:tcPr/>
          <w:p>
            <w:pPr>
              <w:pStyle w:val="indent"/>
            </w:pPr>
            <w:r>
              <w:rPr>
                <w:rFonts w:ascii="微软雅黑" w:hAnsi="微软雅黑" w:eastAsia="微软雅黑" w:cs="微软雅黑"/>
                <w:color w:val="000000"/>
                <w:sz w:val="20"/>
                <w:szCs w:val="20"/>
              </w:rPr>
              <w:t xml:space="preserve">含水果宴、车费、导游司机服务费</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¥ 268.00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报名条件：参团者需身心健康，若有病史（例如心脏病、哮喘、腰椎病等不适合长途旅行者）应该在
                <w:br/>
                参团前告知旅行社。
                <w:br/>
                1、18 周岁以下的未成年人，自我约束能力差，参团需安排正常年龄（25 岁-65 岁）游客陪同。
                <w:br/>
                2、70 周岁以上老年人报名参团，务必提供由其子女签字确认的健康证明和免责告知书，如无法提供就
                <w:br/>
                必须其子女陪同游览。
                <w:br/>
                3、75 周岁以上老人报名参团必须由 70 周岁以下正常年龄游客陪同，并签署健康证明及免责告知书，
                <w:br/>
                否则无法参团。80 周岁以上谢绝参加。
                <w:br/>
                4、本行程无地域限制、无同车人数要求、无年龄限制（3 岁以下 80 周岁以上除外）。单男、单女或全
                <w:br/>
                男均可报名。如单人报名，没有要求单住我社可安排拼房，不需补单房差。在旅游期间，如因特殊情
                <w:br/>
                况需提前退团，将按实际未产生的费用予以退还。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安全提示：
                <w:br/>
                1、新疆气候炎热干燥，请带好必备的防晒用品、太阳镜、太阳帽及雨伞。同时配备清热、解毒的药或冲剂。
                <w:br/>
                2、营造文明、和谐的旅游环境，关系到每位游客的切身利益。做文明游客是我们大家的义务，请遵守以下公约：
                <w:br/>
                A、维护环境卫生。不随地吐痰和口香糖，不乱扔废弃物，不在禁烟场所吸烟。B、保护文物古迹。不在文物古迹上涂
                <w:br/>
                刻，不攀爬触摸文物，拍照摄像遵守规定。C、爱惜公共设施。不污损客房用品，不损坏公用设施，不贪占小便宜，
                <w:br/>
                节约用水用电，用餐不浪费。D、提倡健康娱乐，抵制封建迷信活动，拒绝黄、赌、毒。E、旅行社郑重提醒游客不得
                <w:br/>
                参观或者参与违反我国法律、法规、社会公德和旅游目的地的相关法律、风俗习惯、宗教禁忌的项目或者活动。
                <w:br/>
                3、出行准备：A、老年人出游前首先必须对自己的身体情况有清晰了解，高血压、冠心病、癫痫等慢性疾病患者最好
                <w:br/>
                不要出游，更不能对旅行社隐瞒病史；出游的老年慢性病患者应带齐药物，并事先告知领队和团友，以防不测。随身
                <w:br/>
                带一些晕车宁、感冒灵、清凉油、驱风油等轻便药物为宜，高血压患者，勿忘带降压药，心脏欠佳者，更应携带救心
                <w:br/>
                丹或速效救心丸。B、拖鞋、牙刷、牙膏、毛巾、防晒霜、墨镜或太阳帽(伞)，行李箱必须有锁（防压、防窃）等；
                <w:br/>
                4、保管好财物：请各位贵宾在旅游途中仔细听取导游对景点的介绍，并牢记导游的提醒及警示；在旅游途中随身携
                <w:br/>
                带贵重物品及现金请随身携带并自行妥善保管，不可放在行李箱内，防止丢失，不可放在旅游车上或酒店房间内，以
                <w:br/>
                防不测同时请谨防扒手。如有遗失，旅行社不承担赔偿责任。
                <w:br/>
                5、酒店内的注意事项：A、酒店内如有收费电视，且自行收看该种电视的，请离店时到前台付费。B、酒店房间内如
                <w:br/>
                有食品或日用品的，均属于游客自由自主消费物品，不包含在团费中，如果自由享用后，请离店时到前台付费。C、
                <w:br/>
                酒店房间内的电话拨打市内，国际长途均属自由自主消费项目，如自由自请使用的请自觉付费结账。D、在入厕或洗
                <w:br/>
                浴时请格外小心，一定要垫防滑垫，以避免因有水渍、洗漱液体类导致滑倒摔伤。
                <w:br/>
                6、其它注意事项：A、寻求紧急救援：遇有紧急事件，包括遗失、遇贼、意外受伤、急症、火警等等，请及时告知导
                <w:br/>
                游，也可拔打当地的 119、110、120 等电话求援，也可向街上的巡警或到警局报案。B、证件：请随身携带并妥善保
                <w:br/>
                管有效身证件，如身份证，户口本等，以免遗失造成的不必要的麻烦。
                <w:br/>
                7、安全注意事项：A、火车上，注意上下床铺要注意安全，避免踩空摔倒；放置行李时注意安全，如太重建议放在床
                <w:br/>
                下，避免放行李架时产生行李掉落或者摔倒产生安全事故；火车上接开水泡方便面时注意别被开水烫伤；火车上上卫
                <w:br/>
                生间时注意门缝以免夹伤手；火车上走动要注意火车运行时的晃动，避免晃动时产生摔倒；尽量不要在车厢连接处长
                <w:br/>
                时间停留，以免火车转弯时产生安全隐患，伤害到自己。B、 出门在外，安全第一！请尊重旅游当地的风土人情、风
                <w:br/>
                俗习俗及宗教信仰，以免发生口角或是冲突，如有异常情况请第一时间告知导游、全陪或签约旅行社，由他们出面协
                <w:br/>
                商处理；C、在所有交通工具上（包括汽车、火车、轮船、飞机）请按相关规定就坐，如有安全带的请按提示系统好
                <w:br/>
                安全带，走动时请把好扶手，确保安全；上、下楼梯请扶好站稳，避免踏空或摔伤、在通过旋转式的门时请一一的通
                <w:br/>
                过，避免拥挤造成挂伤等等。D、下车是请记住车号、车型。如迷路请站在曾经走过的地方等候、切不可到处乱跑，
                <w:br/>
                请随身携带酒店卡，在迷路时也可打的士回酒店。
                <w:br/>
                8、饮食方面：如遇餐食中含有跟自身体质过敏相关的食物，请慎重考虑是否食用，同时敬请注意地域差异带来的水
                <w:br/>
                土不服等异常情况，游客可以根据自身口味，自带一些榨菜，辣酱品等让自己在旅游尽量多吃，以保证有充沛的精力
                <w:br/>
                游览。旅行途中不要购买或食用包装无厂家/无日期/无 QS 食品质量安全认证标志或过期的食品，以防饮食后有不良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
                特别说明：
                <w:br/>
                1、 游客报名时，务必提供身份证原件或照片，否则因个人提供信息有误导致出错票，损失由游客承担；
                <w:br/>
                2、 游客出行务必携带有效身份证件，若享受优惠的游客年龄不符合或忘带证件，则差价自理。
                <w:br/>
                3、 如遇人力不可抗拒因素造成的行程延误或变更，旅行社不承担由此造成的损失和责任，所产生的费用由客人自理；
                <w:br/>
                游客因个人原因临时放弃游览、用餐、住宿等，造成实际损失的我社不退费用。
                <w:br/>
                4、在旅游结束后，请如实填写《意见反馈单》，并做为最终依据。如在旅游期间有不满意情况请及时拨打投诉服务
                <w:br/>
                电话，如在旅游期间，未反馈不满意见，返程后概不受理投诉内容。
                <w:br/>
                5、景区内、餐厅内等购物场所，不属于购物店。
                <w:br/>
                6、退团说明：a：专列属于包车性质，组团社提前预交款买断销售。旅游者在团队出发前 20 日，向旅行社提出退团，
                <w:br/>
                旅行社将全款退予旅游者；旅游者在团队出发前 20-1 天内提出退团，旅行社则扣专列铺位损失（硬卧 3000 元，
                <w:br/>
                软卧 4500 元）仅为铺位损失费不为票价全款，故我社有权使用该铺，敬请谅解。
                <w:br/>
                b：在扣除专列铺位损失后，其余费用扣除标准为：行程前 7-4 日，收取旅游费用的 20%；行程前 3 日-1 日收取旅游
                <w:br/>
                费用的 30%。行程当日，收取旅游费用的 50%。
                <w:br/>
                7、本次专列行程需以铁路局最终调令为准，确定出发时间，若因调令排点时间提前或推迟出发，旅行社并无违约。
                <w:br/>
                本次专列行程，需满足 500 人以上开班，不足 500 人造成的专列团队不成行或取消，旅行社提前 7 天通知旅游者，
                <w:br/>
                团款全额退回，旅行社不做任何赔偿。如遇铁路部门政策性因素、车辆调配因素、国家突发事件征用铁路资源等
                <w:br/>
                情况，专列不予开行，旅行社并无违约并全额退款给游客，旅行社不承担其它合同违约责任。或者由旅行社安排
                <w:br/>
                旅游者正班火车出行，行程铺位报价均为老年专列打包价，改正班车出行增加的成本由我社承担，不再另外收取
                <w:br/>
                游客差价费用，也无铺位差价费用可退，因车底所属性质不同，改正班车会造成旅游天数的增减情况，旅行社并
                <w:br/>
                无违约，无费用可退本次专列行程需以铁路局最终调令为准，确定出发时间，若因调令排点时间提前或推迟出发，
                <w:br/>
                旅行社并无违约。
                <w:br/>
                8、以上行程供参考，届时在保证不减少景点、不降低服务标准的情况下，旅行社可根据实际情况和专列时刻点对行
                <w:br/>
                程顺序做出相应调整；专列具体开行、抵离时间以铁路局最后命令和站内调度为准；若专列晚点或早到，旅行社并
                <w:br/>
                无违约，负责协调，根据实际情况对行程进行调整，并不减少景点，不降低服务标准，但不承担经济赔偿。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报名材料</w:t>
            </w:r>
          </w:p>
        </w:tc>
        <w:tc>
          <w:tcPr>
            <w:tcW w:w="8200" w:type="dxa"/>
          </w:tcPr>
          <w:p>
            <w:pPr>
              <w:pStyle w:val="indent"/>
            </w:pPr>
            <w:r>
              <w:rPr>
                <w:rFonts w:ascii="微软雅黑" w:hAnsi="微软雅黑" w:eastAsia="微软雅黑" w:cs="微软雅黑"/>
                <w:color w:val="000000"/>
                <w:sz w:val="20"/>
                <w:szCs w:val="20"/>
              </w:rPr>
              <w:t xml:space="preserve">游客报名时，务必提供身份证原件或照片，联系方式。</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2026-04-16T06:54:54+08:00</dcterms:created>
  <dcterms:modified xsi:type="dcterms:W3CDTF">2026-04-16T06:54:54+08:00</dcterms:modified>
</cp:coreProperties>
</file>

<file path=docProps/custom.xml><?xml version="1.0" encoding="utf-8"?>
<Properties xmlns="http://schemas.openxmlformats.org/officeDocument/2006/custom-properties" xmlns:vt="http://schemas.openxmlformats.org/officeDocument/2006/docPropsVTypes"/>
</file>