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济南起止四飞【自在巴厘·五星奇遇罗威纳】5 晚 7 天行程单</w:t>
      </w:r>
    </w:p>
    <w:p>
      <w:pPr>
        <w:jc w:val="center"/>
        <w:spacing w:after="100"/>
      </w:pPr>
      <w:r>
        <w:rPr>
          <w:rFonts w:ascii="微软雅黑" w:hAnsi="微软雅黑" w:eastAsia="微软雅黑" w:cs="微软雅黑"/>
          <w:sz w:val="20"/>
          <w:szCs w:val="20"/>
        </w:rPr>
        <w:t xml:space="preserve">出海畅游：贝尼达岛出海（凯恩斯浮台浮潜+沙滩俱乐部+精灵坠崖 +天使浴池+天仙裂痕） 出海罗威纳-在海上日出的壮丽美景中追寻海豚</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HD1775637416Dk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酒店：罗威纳海边四钻度假酒店+巴厘岛携程五钻酒店 罗威纳海边四钻度假酒店 Brits Resort Lovina/New Sunari Lovina 巴厘岛携程五钻酒店：Royal Tulip SpringHill Resort Jimbaran 
                <w:br/>
                行程：深度海岛度假 出海畅游：贝尼达岛出海（凯恩斯浮台浮潜+沙滩俱乐部+精灵坠崖 +天使浴池+天仙裂痕） 出海罗威纳-在海上日出的壮丽美景中追寻海豚 
                <w:br/>
                自在畅玩：乌布皇宫|Alas harum 网红梯田俱乐部|京打马尼火山 |山中湖|金巴兰海滩... 1/2 天自由活动，随心安排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各地-上海-巴厘岛 国内航班待告 转 MU5029 17:20-23:55
                <w:br/>
              </w:t>
            </w:r>
          </w:p>
          <w:p>
            <w:pPr>
              <w:pStyle w:val="indent"/>
            </w:pPr>
            <w:r>
              <w:rPr>
                <w:rFonts w:ascii="微软雅黑" w:hAnsi="微软雅黑" w:eastAsia="微软雅黑" w:cs="微软雅黑"/>
                <w:color w:val="000000"/>
                <w:sz w:val="20"/>
                <w:szCs w:val="20"/>
              </w:rPr>
              <w:t xml:space="preserve">
                指定时间于机场集合，准备办理登机手续，搭乘航班飞往巴厘岛。 温馨提示： 1、请提前于航班时间 3 小时抵达机场，办理出境手续及换登机牌； 2、酒店入住时间：14:00 以后，离店时间：12:00 以前
                <w:br/>
                交通：飞机/巴士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巴厘岛携程五钻酒店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乌布皇宫-Alas harum 网红梯田俱乐部-京打马尼火山-前往罗威纳
                <w:br/>
              </w:t>
            </w:r>
          </w:p>
          <w:p>
            <w:pPr>
              <w:pStyle w:val="indent"/>
            </w:pPr>
            <w:r>
              <w:rPr>
                <w:rFonts w:ascii="微软雅黑" w:hAnsi="微软雅黑" w:eastAsia="微软雅黑" w:cs="微软雅黑"/>
                <w:color w:val="000000"/>
                <w:sz w:val="20"/>
                <w:szCs w:val="20"/>
              </w:rPr>
              <w:t xml:space="preserve">
                ※【乌布皇宫】（约 30 分钟）坐落在素有“巴厘岛艺术重镇”之称的乌布，这栋在 16 世纪建成的宫殿气势恢宏，尤其是 外观精美的石刻艺术，堪称一绝。当时政府规定所有建筑的高度不得高于椰子树，皇宫也不例外，因此这座建筑并不高。远 远看去，宫殿的大门像一座塔形的牌坊，虽称不上华丽，但足以让人过目不忘。这座宫殿是乌布王朝请了当时著名的艺术家 设计而成的，光是殿内精致细腻的手工雕刻就值得仔细欣赏一番。随处可见的金箔装饰贵气逼人，让整个气氛更显辉煌。如 此精致的皇室建筑，吸引了许多艺术爱好者慕名前来参观。
                <w:br/>
                ※【京打马尼火山】（远眺）是座活火山，位于巴厘岛中部北边山区，离登巴萨 68 公里，是以海拔 1717 米的巴都鲁山为 中心的高原地区，是岛上少有的避暑纳凉休闲圣地。 ※【网红 Alas harum 梯田景观俱乐部+特色茶咖品尝】（注：含大门票，玻璃栈道，品尝茶咖，秋千费用自理）这一家秋 千俱乐部位于风景秀丽的德格拉朗梯田，是周杰伦的稻香 MV 和茱莉亚罗伯茨主演《eat,pray,love》的取景地。园内一共有 4 座高低不同的秋千，高度从 10 米到 300 公尺不等，而造型鸟巢更是多达 6 座之多。荡出去，梯田层层叠叠，仿佛山水画 一般地美。这里更有一条独特的空中玻璃走廊，从上面走过真是刺激万分。这里在巴厘岛的秋千俱乐部里设施较为齐全完备， 而人又比较少，几乎不用排队，拍照出来更是好看！而我们还特别在这里为大家安排了当地特色的茶饮与奶啡供您品尝（2 人/份），丰富体验实在让人留恋往返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午餐：火山景自助餐     晚餐：印尼风味餐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罗威纳海边四钻酒店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清晨乘船出海追逐海豚-山中湖
                <w:br/>
              </w:t>
            </w:r>
          </w:p>
          <w:p>
            <w:pPr>
              <w:pStyle w:val="indent"/>
            </w:pPr>
            <w:r>
              <w:rPr>
                <w:rFonts w:ascii="微软雅黑" w:hAnsi="微软雅黑" w:eastAsia="微软雅黑" w:cs="微软雅黑"/>
                <w:color w:val="000000"/>
                <w:sz w:val="20"/>
                <w:szCs w:val="20"/>
              </w:rPr>
              <w:t xml:space="preserve">
                ※【出海追逐海豚】（约 1 小时）罗威纳海滩在巴厘岛十大海滩中环境是属于比较宁静的海滩，这里有洁白的沙滩，海水中 有超多的水生生物，清晨出发追寻海豚的足迹，幸运的话，还可以看见日出哦~当你真正抵达这里，你会发现，时光静好， 一切都值得。 ※【山中湖】（约 30 分钟）巴厘岛的山中湖，四面环山，景色很美，气候凉爽，是个避暑胜地。山中湖位于巴厘岛中北部 1200 公尺高以上山中的布拉坦湖，湖面不时扬起的雾气水烟与折射光影，景致变化万千。
                <w:br/>
                交通：巴士/船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午餐：印尼风味餐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巴厘岛携程五钻酒店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贝尼达出海一日游-金巴兰海滩
                <w:br/>
              </w:t>
            </w:r>
          </w:p>
          <w:p>
            <w:pPr>
              <w:pStyle w:val="indent"/>
            </w:pPr>
            <w:r>
              <w:rPr>
                <w:rFonts w:ascii="微软雅黑" w:hAnsi="微软雅黑" w:eastAsia="微软雅黑" w:cs="微软雅黑"/>
                <w:color w:val="000000"/>
                <w:sz w:val="20"/>
                <w:szCs w:val="20"/>
              </w:rPr>
              <w:t xml:space="preserve">
                ※【贝尼达岛出海一日游】码头乘船前往巴厘岛的世外桃源贝尼达，这里与印度洋相邻，海水清澈见底，珊瑚礁和海洋生物 色彩斑斓，岛上有很多适合拍照打卡的网红取景点，可在海上最大浮台浮潜和最美沙滩俱乐部尽享阳光、沙滩。 包含项目：凯恩斯超级浮台浮潜、沙滩俱乐部、精灵坠崖、天使浴池、天仙裂痕 温馨提示： （1）出海日期仅供参考，具体请以境外导游安排为准，敬请谅解。 （2）印度尼西亚政府公告 ： 从 2019 年 7 月 1 日开始，每位登上蓝梦岛/贝尼达岛的客人，将会有当岛管理人员跟客人收 取“环境维护捐款费”成人 25000 印度尼西亚盾（约 13 元人民币）；儿童 15000 印度尼西亚盾（约 8 元人民币），敬请 提早提醒客人准备携带现金。 ※【金巴兰海滩】（约 1 小时）以其壮观的海上日落美景而闻名，曾被评为全救最美的十大日落之一，狭长的海滩似乎没有 终点，面对着无尽的海鲜，脚踏软绵绵的沙，如漫步在天堂一般，每当夕阳西下，落日就像沉入大海一样，短暂却无比美妙 和壮观，天色暗下行人如剪影，又是另一幅风景画
                <w:br/>
                交通：船/巴士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午餐：出海简餐     晚餐：中式料理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巴厘岛携程五钻酒店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
                <w:br/>
              </w:t>
            </w:r>
          </w:p>
          <w:p>
            <w:pPr>
              <w:pStyle w:val="indent"/>
            </w:pPr>
            <w:r>
              <w:rPr>
                <w:rFonts w:ascii="微软雅黑" w:hAnsi="微软雅黑" w:eastAsia="微软雅黑" w:cs="微软雅黑"/>
                <w:color w:val="000000"/>
                <w:sz w:val="20"/>
                <w:szCs w:val="20"/>
              </w:rPr>
              <w:t xml:space="preserve">
                这是一个没有 morning call 的早上，享用早餐后开始一天的悠闲之旅，或与导游报名参加自费活动。 详情可参考推荐自费升级包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巴厘岛携程五钻酒店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全天自由活动-送机
                <w:br/>
              </w:t>
            </w:r>
          </w:p>
          <w:p>
            <w:pPr>
              <w:pStyle w:val="indent"/>
            </w:pPr>
            <w:r>
              <w:rPr>
                <w:rFonts w:ascii="微软雅黑" w:hAnsi="微软雅黑" w:eastAsia="微软雅黑" w:cs="微软雅黑"/>
                <w:color w:val="000000"/>
                <w:sz w:val="20"/>
                <w:szCs w:val="20"/>
              </w:rPr>
              <w:t xml:space="preserve">
                这是一个没有 morning call 的早上，享用早餐后开始一天的悠闲之旅，或与导游报名参加自费活动。 后根据航班时间前往机场。
                <w:br/>
                详情可参考推荐自费升级包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巴厘岛-上海-各地 MU5030 00:55-07:10 转 国内航班待告
                <w:br/>
              </w:t>
            </w:r>
          </w:p>
          <w:p>
            <w:pPr>
              <w:pStyle w:val="indent"/>
            </w:pPr>
            <w:r>
              <w:rPr>
                <w:rFonts w:ascii="微软雅黑" w:hAnsi="微软雅黑" w:eastAsia="微软雅黑" w:cs="微软雅黑"/>
                <w:color w:val="000000"/>
                <w:sz w:val="20"/>
                <w:szCs w:val="20"/>
              </w:rPr>
              <w:t xml:space="preserve">
                根据航班时间乘机返回国内行程结束。 温馨提示  以上行程景点、餐食、酒店及出海日期安排当地可能会有调整，但保证全部走完，敬请理解与配合。  如持非中华人民共和国护照的游客在中国参团往返，请务必自行确认是否免签或落地签以及跟团出境后返回时能再次入境中国； 如因个人原因不能出入境的，损失由客人自行承担。  如您被法院列入全国失信被执行人名单，您可能无法正常出游，您可于报名前自行核实，避免不必要的损失。  若不足 10 人，我社将不派领队！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行程所列酒店住宿； 按旅游条例规定团体客人同性 2 人一间房，12 岁以下儿童不占床。酒店住宿若出现单男单女，旅行社会按照报名先后的顺序安排 同性客人同住，若客人不接受此种方式或经协调不能安排的，客人须在出发前补单房差费用；（温馨提示：东南亚酒店床型以大 床房为主，会出现两位同性同住一间大床房的情况，介意者请慎重报名）  当地空调旅游巴士（1 人 1 正座）；  行程中所列餐食； 早餐为酒店房费包含，客人自愿放弃不吃，费用不退。中式料理十人一桌（八菜一汤），如不足十人，菜数和菜量将相应减少；  行程所含景点（区）门票为第一大门票；  往返机票（经济舱），根据航空公司规定，往返多程或联程机票，必须按顺序使用，如果前序航班未使用，后续航班都将按作废 处理。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个人护照办理费用；  领队服务费 100 元/人；  4 月 5 日起征收国内燃油税 200 元/人；印尼落地签费用 36 美金/人；旅游税 10 美金/人；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w:br/>
                 行李在航班托运期间造成损坏的经济损失和责任；  按照国际惯例，小费是给服务人员服务的报酬和认可，若境外相关服务人员（酒店、餐厅等）服务出色，游客可适当给予服务小 费（金额 1-2 万印尼盾不等）。  赠送普通境外旅游人身意外险；  服务包含项目未提及的其他一切费用。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网红 ATV 越野摩托车-网红森林泳池俱樂部-中式海鲜餐庁</w:t>
            </w:r>
          </w:p>
        </w:tc>
        <w:tc>
          <w:tcPr/>
          <w:p>
            <w:pPr>
              <w:pStyle w:val="indent"/>
            </w:pPr>
            <w:r>
              <w:rPr>
                <w:rFonts w:ascii="微软雅黑" w:hAnsi="微软雅黑" w:eastAsia="微软雅黑" w:cs="微软雅黑"/>
                <w:color w:val="000000"/>
                <w:sz w:val="20"/>
                <w:szCs w:val="20"/>
              </w:rPr>
              <w:t xml:space="preserve">推荐自费升级包 网红 ATV 越野摩托车-网红森林泳池俱樂部-中式海鲜餐庁 1350 元/人 圣泉庙-网红秋千-热石疗法 2 小时-金巴兰晚餐 1350 元/人 阿勇河漂流+猪排饭+ATV 越野车+海鲜自助火锅 1350 元/人 私人沙滩俱乐部+中餐+洋洋断崖下午茶+悬崖酒吧看日落+龙虾海鲜餐 1350 元/人</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¥ 1,350.00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巴厘岛海关：可携带 1 升酒类，200 支香烟或 25 支雪茄或 100 克烟草。严禁携带任何肉、蛋、奶、海鲜制品，新鲜的水果、蔬 菜、种子鲜花、动植物类都不能入境，印尼境内保护动物（天堂鸟、贝壳类）、古董等禁止携带出境。  带出境货币人民币总额不得超过 RMB20000，或折合 USD3000 等值外币，如被中国海关查获超带者，将被处以罚款。除此之外， 可带上银联 VISA 标识的信用卡或储蓄卡方便您当地使用。（备注：外币卡会有手续费产生，具体以实际产生费用为准）  巴厘岛热带性气候、全年炎热潮湿、湿度约为 27 度-32 度之间；10 月~翌年 3 月为雨季，4 月~10 月为干季。紫外线甚强，请备 妥雨伞、帽子、太阳眼镜、防晒乳液，且多饮水。  货币：当地所用货币为印尼盾，当地可刷银行卡（带有 Master、Visa 银联标识，不同卡用于不同的地方），当地大部分商店都不 能使用微信和和支付宝，建议携带部分人民币现金（或等值外币）方便兑换。  语言：主要为印尼语，英语可在酒店及商业区通行  时差：巴里岛没有时差，北京比雅加达快一小时。  国际电话：001+86+区号+电话号码；可以开通国际漫游及流量，或者购买当地电话卡。  药物：请带备一些惯用的平安药物及紧急医疗用品，以应不时之需。假如需要长期服用指定药物，出发前宜事先准备好足够份量， 以保持较好健康状态。  巴厘岛生水不可直接生饮，请买矿泉水代替之，且不要饮用摊贩的冰块。  巴厘岛饮食以酸甜辣为主，海鲜请勿生食。如担心吃不习惯当地餐食，建议可以自备一些小咸菜、小零食。  当地旅游点的安排都会去参观木雕村、银器、蜡染中心、土产店、咖啡工厂等，虽然是当地的艺术及特产，但如果要购买务必记 得应另杀价。  巴厘岛酒店因为环保问题，大多不提供一次性洗漱用品及拖鞋，建议自备。  巴厘岛地处热带，蚊蝇甚多，请备妥防蚊液、蚊虫咬药膏。  巴厘岛行车、走路均靠左侧，与中国不同，请注意遵守。  巴厘岛电压：220V 插座通常为两个圆孔（德标），请自备转换插头。  出入寺庙不得着短裤或短裙，需在寺外免费租件沙龙及腰带。  在祭祀庆典中拍照，不得站在跪拜祈祷的人群前，也不得以闪光灯拍摄祭司。  印度教阶级制度在巴厘岛虽然并不严格划分，但为避免因阶级不明而触犯祭司阶级，请勿任意触摸孩童头部。  拍摄当地人先得到许可，一方面表示尊重，再则也避免事后索取费用的争议。  左手被视为不洁，因此与人接触时尽可能使用右手。  进入寺庙需脱鞋，不可露出手臂及腿，生理期的女生，莫进入寺庙；  若有人坐在地上时，千万不可站在他的右手边。  在巴厘岛，沙滩游玩一定要注意安全，听从导游或者救生员指示。酒店泳池关闭后不要去游泳。</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2026-04-09T20:23:24+08:00</dcterms:created>
  <dcterms:modified xsi:type="dcterms:W3CDTF">2026-04-09T20:23:24+08:00</dcterms:modified>
</cp:coreProperties>
</file>

<file path=docProps/custom.xml><?xml version="1.0" encoding="utf-8"?>
<Properties xmlns="http://schemas.openxmlformats.org/officeDocument/2006/custom-properties" xmlns:vt="http://schemas.openxmlformats.org/officeDocument/2006/docPropsVTypes"/>
</file>