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【地道港澳】双飞4晚5日游行程单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GA1775555881he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济南-香港SC1151(09:30-12:45)
                <w:br/>
                香港-济南SC1152（14:10-16:55）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魅力香港
                <w:br/>
                黄大仙祠/尖沙咀钟楼/香港赛马博物馆/星光大道/赤柱/坚尼地城/船游维多利亚港
                <w:br/>
                璀璨澳门
                <w:br/>
                银河钻石秀/金莲花广场/澳门回归纪念馆/美高梅博物馆/官也街/大三巴/威尼斯人
                <w:br/>
                五星住宿
                <w:br/>
                香港入住四星酒店·澳门升级1晚五星酒店
                <w:br/>
                社会餐厅
                <w:br/>
                港式特色餐/洋紫荆船餐八和菜/粤式风味餐/澳门维景自助餐
                <w:br/>
                自由香港
                <w:br/>
                香港一天自由活动畅玩迪士尼
                <w:br/>
                世纪工程
                <w:br/>
                跨越伶仃洋、连接粤港澳的钢铁巨龙与超级工程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金紫荆广场、尖沙咀钟楼、星光大道、太平山、浅水湾、船游维多利亚港
                <w:br/>
              </w:t>
            </w:r>
          </w:p>
          <w:p>
            <w:pPr>
              <w:pStyle w:val="indent"/>
            </w:pPr>
            <w:r>
              <w:rPr>
                <w:rFonts w:ascii="微软雅黑" w:hAnsi="微软雅黑" w:eastAsia="微软雅黑" w:cs="微软雅黑"/>
                <w:color w:val="000000"/>
                <w:sz w:val="20"/>
                <w:szCs w:val="20"/>
              </w:rPr>
              <w:t xml:space="preserve">
                当日在济南机场二楼国际出发大厅集合 ，搭乘航班前往香港，接机后游览香港景色。
                <w:br/>
                参考航班：济南-香港SC1151(09:30-12:45)
                <w:br/>
                【金紫荊广场】这里为香港回归祖国的见证 ，在“永远盛开的紫荆花”及回归的纪念碑旁拍照留念。   
                <w:br/>
                【尖沙咀钟楼】正式名称为前九广铁路钟楼 ，位于香港九龙尖沙咀海旁 ，是九广铁路旧尖沙咀火车站的一部分。尖沙咀钟楼于 1915 年落成 ，1990年起被列为法定古迹。钟楼高 44 米，主体由红砖砌成，四角镶嵌大理石 ，楼顶装有7米高的避雷针。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【太平山】太平山位于香港岛西北部，是香港的地标之一，这里可远眺大屿山，俯瞰香港全景，近处可见层层叠叠的摩天高楼和维多利亚海港迷人景色。
                <w:br/>
                【浅水湾】依山傍海，海湾呈新月形，号称“天下第一湾”，也有“东方夏威夷”之美誉。
                <w:br/>
                后乘坐游船游览【船游维多利亚港】 游船迎着徐徐海风缓缓前行，港九两岸夺目的灯海是维多利亚奢华的晚装。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黄大仙祠、西九龙文化区、香港大馆、赛马博物馆、赤柱、坚尼地城
                <w:br/>
              </w:t>
            </w:r>
          </w:p>
          <w:p>
            <w:pPr>
              <w:pStyle w:val="indent"/>
            </w:pPr>
            <w:r>
              <w:rPr>
                <w:rFonts w:ascii="微软雅黑" w:hAnsi="微软雅黑" w:eastAsia="微软雅黑" w:cs="微软雅黑"/>
                <w:color w:val="000000"/>
                <w:sz w:val="20"/>
                <w:szCs w:val="20"/>
              </w:rPr>
              <w:t xml:space="preserve">
                前往【黄大仙祠】黄大仙祠是香港最著名的庙宇之一，
                <w:br/>
                【香港大馆】位于香港中环荷李活道，建筑群内有旧中区警署、前中央裁判司署及域多利监狱三处古迹。中区警署建于1864年，是一座原三层高的古典式建筑。2005年12月20日，警队举行告别仪式，正式将中区警署上交。原址毗邻同样拥有悠久历史的前中央裁判司署及域多利监狱，拟发展为一个历史文化旅游区。
                <w:br/>
                【西九文化中心】隐身于闹市中的艺术公园，绿油油的大草坪是你身心 放松的地方，沿着海滨长廊漫步，尽览维景两岸的摩天大厦，可欣赏维港日落醉人美景。
                <w:br/>
                【赛马博物馆】香港赛马博物馆于1996年10月18日开幕，占地超过6000平方呎。香港赛马博物馆内设有八个展览香港赛马博物馆厅和一所小型电影院，精彩展示香港从1840年至今的赛马历史和其它有趣资料，如现代先进的赛马场赛道、破纪录的彩池金额、著名练马师和骑师的辉煌战绩，以及沙田马场从填海至兴建及使用的过程，让您对香港赛马活动有更深入的了解。
                <w:br/>
                【赤柱】香港一个著名的旅游景点，同时也是一个别具历史的地方。当香港还是英国殖民地的时期，赤柱曾是英军军事据点，也曾是香港岛的行政中心。赤柱最大的特色莫过于那种充满古色古香和中西文化融洽的风格，那里有阳光海滩、独特的建筑和购物饮食中心，是一个观光消闲的好去处。
                <w:br/>
                【坚尼地城】宛如港岛西陲一颗低调而璀璨的明珠，既有老香港的烟火气息与历史韵味，又有现代都市山海相依的浪漫与文艺。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
                <w:br/>
              </w:t>
            </w:r>
          </w:p>
          <w:p>
            <w:pPr>
              <w:pStyle w:val="indent"/>
            </w:pPr>
            <w:r>
              <w:rPr>
                <w:rFonts w:ascii="微软雅黑" w:hAnsi="微软雅黑" w:eastAsia="微软雅黑" w:cs="微软雅黑"/>
                <w:color w:val="000000"/>
                <w:sz w:val="20"/>
                <w:szCs w:val="20"/>
              </w:rPr>
              <w:t xml:space="preserve">
                建议方案一：香港city walk的一天，让你在短时间内领略香港的魅力
                <w:br/>
                - 上午：佐敦、油麻地、旺角游览：这三个地方距离较近，可以一路逛过去。旺角是香港最具人气的地区之一，有很多特色商店、小吃摊和街头表演，能让你感受到香港的市井气息。油麻地有不少历史建筑和传统店铺，还可以参观香港著名的油麻地警署（现已经成为文化展览中心）。佐敦则有各种美食餐厅和购物场所。
                <w:br/>
                - 中午： 美食体验：在油麻地或旺角附近品尝香港美食，比如可以去吃一碗云吞面、车仔面，或者品尝一下烧腊饭。推荐店铺有“再兴烧腊饭店”，其烧腊口味正宗，深受当地人喜爱。
                <w:br/>
                - 下午： 中环：中环是香港的商业中心和金融中心，有很多高楼大厦和购物中心。你可以在中环逛逛国际知名品牌店，感受香港的繁华。中环还有很多特色的街道和建筑，比如荷李活道，这里有很多古董店和艺术画廊，充满了文艺气息。
                <w:br/>
                - 傍晚：中环摩天轮：前往中环摩天轮，乘坐摩天轮俯瞰香港的城市景色。摩天轮票价相对便宜，而且可以转三圈，是一个非常不错的体验项目。在摩天轮附近还有很多小吃摊和纪念品店，可以逛逛。
                <w:br/>
                建议方案二：香港迪士尼，开启梦幻之旅的一天
                <w:br/>
                官网：https://www.hongkongdisneyland.com/zh-hk/ 
                <w:br/>
                （可代订迪士尼门票） 香港迪士尼乐园度假区为不同国籍及年龄的宾客呈献难忘的迪士尼奇妙体验。乐园现时拥有七大主题园区，提供过百项游乐设施及娱乐体验。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金莲花广场、大三巴、官也街、澳门回归纪念馆、海事博物馆、银河钻石秀、威尼斯人
                <w:br/>
              </w:t>
            </w:r>
          </w:p>
          <w:p>
            <w:pPr>
              <w:pStyle w:val="indent"/>
            </w:pPr>
            <w:r>
              <w:rPr>
                <w:rFonts w:ascii="微软雅黑" w:hAnsi="微软雅黑" w:eastAsia="微软雅黑" w:cs="微软雅黑"/>
                <w:color w:val="000000"/>
                <w:sz w:val="20"/>
                <w:szCs w:val="20"/>
              </w:rPr>
              <w:t xml:space="preserve">
                早餐后，乘车经【港珠澳大桥】前往澳门，世界上最长的跨海大桥并有「世纪工程」之称，沿途欣赏壮丽景色。
                <w:br/>
                【金莲花广场】1999年12月20日，中华人民共和国恢复对澳门行使主权，并成立澳门特别行政区; 中华人民共和国中央人民政府有见于这个国家(或是国际)级别的大事，因而向澳门致送了一尊名为“盛世莲花”的雕塑，分别大、小各一件，寓意澳门继续繁荣昌盛。
                <w:br/>
                【大三巴牌坊】作为2005年中国唯一的世界文化遗产到处充满着浓郁的宗教气氛，68级石阶使整个建筑显得更巍峨壮观。
                <w:br/>
                【官也街】它是氹仔旧城区的重要组成街道之一，同时也是澳门著名的食街之一。带上你的钱包准备好你的胃，一起来逛官也街。
                <w:br/>
                【澳门回归纪念馆】在澳门回归时，中国国务院、全国各省、自治区和香港特别行政区均增送贺礼给澳门贺礼展品。
                <w:br/>
                【澳门海事博物馆】（周二闭馆）海事博物馆地处于妈祖庙对面 ，澳门的历史与大海深深联系在一起，海事博物馆所采用的主题不但反映了澳门，还有系统地阐述了葡萄牙和中国在海事方面的历史 ，说明了大海对人民及文化所具有的重要性。
                <w:br/>
                【银河运财银钻】澳门银河度假村钻石表演银河大堂是著名的“运财钻石”表演，一座高达 3 米的璀璨巨 型钻石每天多次在水幕中缓缓旋转而下 ，落在喷水池中 ，希望为每一个看到她的人带来好运和爆富。
                <w:br/>
                【威尼斯人度假村酒店】酒店以威尼斯水乡为主题，按一比一的比例建造，在圣马可广场上，你会看到 有艺人身穿白衣假扮雕塑 ，还有街头艺人和马戏团的小丑表演。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澳门携程网评5钻酒店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自由活动，指定时间集合，乘车前往机场，搭乘航班返回济南，结束愉快的行程。
                <w:br/>
                参考航班：香港-济南SC1152（14:10-16:55）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1大交通:济南-香港往返经济舱机票(含税)。
                <w:br/>
                2住宿：3晚香港携程网评4钻酒店双人间+1晚澳门携程网评5钻酒店双人间。
                <w:br/>
                3用餐:2早4正，正餐餐标80元/人
                <w:br/>
                4用车:当地正规空调旅游车
                <w:br/>
                5门票:行程所含景点首道大门票
                <w:br/>
                6导游:持证中文导游服务+出境领队服务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需自备港澳通行证及有效期内香港签注1次、澳门签注1次
                <w:br/>
                随着国家政府对全社会范围文明旅游征信系统的进一步重视，个人征信度不佳的失信人将被限制银行贷款、乘坐飞机及出入境等。如由于客人本人的征信问题而造成的后果，将由客人本人承担相应的责任。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4、电话可以用电话卡，或联系通信运营商（移动/电信/联通）开通国际漫游。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br/>
                出行须知
                <w:br/>
                1、请确保本人不是失信人员 ，如因客人存在失信记录不能出行而产生机票和房间损失，请自行承担！
                <w:br/>
                2、请确保本人不是孕妇 ，若因客人怀孕而无法进港澳所产生的损失，请自行承担！ 
                <w:br/>
                3、客人必需自备前往港澳有效证件及签注，报名时请提供参团人的姓名、性别、出生日期、出生地。如因自身证件问题（如过期）未能过港澳者本社不负责承担由此造成的损失与责任！
                <w:br/>
                4、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5、出境旅游者不得在境外非法滞留，随团出境的旅游者不得擅自分团、脱团。
                <w:br/>
                6、因不可抗拒之客观原因和非我司原因（如展会、天灾、战争、罢工等）或航空公司航班延误、取消，旅行社在旅途中可根据实际情况对行程先后顺序作调整，但不影响原定的接待标准及游览景点。 
                <w:br/>
                7、旅游者购买、接受旅游服务时，应当向我社如实告知与旅游活动相关的个人健康信息，遵守旅游活动中的安全警示规定。
                <w:br/>
                8、航班以实际出票为准，以上行程均使用团体机票，不得签退和更改，一经确认出票若取消机位将收取全额损失；并且我社根据港澳当地具体情况可收取相应的房间损失。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11、海关规定
                <w:br/>
                ①大陆公民赴港澳旅游可最多携带现金：美金1万元/人民币2万元。
                <w:br/>
                ②出入关时游客必须按照名单表的顺序排队过关，不要为陌生人携带任何物品，以免被人利用贩毒。
                <w:br/>
                ③携带摄像机、便携式电脑、高级照相机者，必须向海关申报，并保存好申报单，以便在返程时查验。
                <w:br/>
                ④海关严禁携带任何食品（如水果、蔬菜、肉类等）、违禁物品及反动、黄色的印刷品和音像制品违者责任自负。
                <w:br/>
                ⑤香港2010年8月1日实行新条例：入港只允许带19支香烟，违例最高罚款100万港币和拘禁两年；入境旅客仅限携带自用数量奶制品，请各位旅客注意！
                <w:br/>
                ⑥由国家质检总局发布的新版《出入境人员携带物检疫管理办法》2012年11月1日起正式实施。禁止入境物新增了燕窝、土壤、转基因生物材料等，而且入境旅客不能携带任何新鲜水果和蔬菜。新法明确鲜蛋、皮蛋、咸蛋、蛋液、蛋壳、蛋黄酱等蛋源产品禁止携带入境。
                <w:br/>
                13、航空公司规定
                <w:br/>
                ①托运行李必须上锁，且防压、防盗。贵重物品不可放入行李箱内托运。水果刀、指甲刀、酒类、防晒霜些类物品请放在行李中托运。（打火机、火柴严禁携带和放入行李箱内）
                <w:br/>
                ②每人可托运行李的重量不可超过２０公斤，长、宽、高全计不超过２６９公分。
                <w:br/>
                14、酒店客房内的收费电视，MINI BAR中的饮料、食品、电话费、行李超重、卫生检疫等属于个人
                <w:br/>
                的消费。部分酒店的宽网上网业务是个人付费性质，请了解后进行使用。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2026-04-09T20:22:18+08:00</dcterms:created>
  <dcterms:modified xsi:type="dcterms:W3CDTF">2026-04-09T20:22:18+08:00</dcterms:modified>
</cp:coreProperties>
</file>

<file path=docProps/custom.xml><?xml version="1.0" encoding="utf-8"?>
<Properties xmlns="http://schemas.openxmlformats.org/officeDocument/2006/custom-properties" xmlns:vt="http://schemas.openxmlformats.org/officeDocument/2006/docPropsVTypes"/>
</file>