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单团高铁嘉英 “只有河南”龙门石窟白马寺牡丹节三日游行程单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太行山小王子-HE1774598133YI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只有河南：
                <w:br/>
                21个剧场，800分钟，一部中原史诗
                <w:br/>
                河南博物院：
                <w:br/>
                华夏文明的核心记忆，中原文化的精神殿堂
                <w:br/>
                龙门石窟：
                <w:br/>
                 世界文化遗产，中国石刻艺术最高峰
                <w:br/>
                洛阳牡丹：
                <w:br/>
                唯有牡丹真国色，花开时节动京城
                <w:br/>
                白马寺：
                <w:br/>
                中华佛教第一圣地 厚重与庄严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济南---郑州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早乘高铁（参考班次4月13日，G3473 ，08：31-10:40车程2.1h），赴郑州，换乘旅游大巴赴【只有河南·戏剧幻城”】，“只有河南”是一座位于郑州中牟县的大型戏剧聚落群景区，由建业集团联袂著名导演王潮歌历时4年打造而成，是王潮歌继“印象”“又见”系列之后，创作的“只有”系列的扛鼎之作。幻城剧场：以时间为线索，通过舞台表演、多媒体展示等多种形式，展现了河南从古代到现代的历史变迁和文化传承，让观众在短时间内领略到河南千年历史文化的博大精深。传承和弘扬河南文化：通过戏剧表演、建筑景观等多种形式，将河南的历史文化、民俗风情、传统艺术等进行了全面的展示和传承，让更多的人了解河南、认识河南，增强了河南人民的文化自信和自豪感。晚餐后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郑州---洛阳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参观【河南博物院】，中国首批“AAAA”级旅游景区。有众多国家级文物，镇馆之宝：贾湖古笛、杜岭方鼎、妇好鸮尊、玉柄铁剑、莲鹤方壶、四神云气图壁画、武则天金简、汝窑天蓝釉刻花鹅颈瓶、云纹铜禁等。：现有馆藏文物17万余件，馆藏精品数量众多，是河南不可辜负的重要文化坐标。
                <w:br/>
                午餐后乘车前往十三朝古都【洛阳】（车程1.5），参观游览中国第一古刹，世界伽蓝圣地【白马寺】，佛教传入中国后兴建的第一座官办寺院，被佛教界称为“释源”和“祖庭”。（租古装安排在进牡丹园前）
                <w:br/>
                后赴【洛阳牡丹园】，洛阳是十三朝古都，有“千年帝都，牡丹花城”的美誉。“洛阳地脉花最宜，牡丹尤为天下奇。”其栽培始于隋，鼎盛于唐，宋时甲于天下。它雍容华贵、国色天香，寓意吉祥富贵、美好幸福。洛阳牡丹花朵硕大，品种繁多，花色奇绝，花开时节，洛阳城花海人潮，竞睹牡丹倩姿芳容。赴古都洛阳网红打卡地【洛邑古城】（自由活动），适时参观网红表演“天女散花”，感受繁华洛阳城！
                <w:br/>
                ★洛邑古城位于洛阳市老城区，这里极具古韵，拥有众多历史遗迹。“洛邑”是洛阳古时的旧称，历经十三朝古都，行走在洛邑古城内，城墙、古院、老树等，每一处都令人沉醉。文峰塔、文庙、妥灵宫等遗址，更是体现了洛阳深厚的历史文化底蕴。景区内洛阳知名美食‘老洛阳面馆’等食肆林立，可以品尝下当地风味的美食小吃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洛阳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洛阳----济南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早餐后，参观【高山牡丹园】，与其他牡丹相比特点为，花朵大、花期长、颜色艳。园区位于国家5A级旅游景区龙门石窟东山，总占地面积1800余亩 [1] [4]。园区栽植了来自中原牡丹群、西北牡丹群、日本牡丹品种群的100多万株牡丹，其中百年树龄的老牡丹200余株。园区与龙门石窟卢舍那大佛遥遥相望，是洛阳市的一处高山牡丹园。
                <w:br/>
                参观世界文化遗产、国家5A级景区、中国三大石窟艺术宝库之一【龙门石窟】：石窟南北长达1公里，共有97000余尊佛像，最大的佛像高达17.14米，最小的仅有2厘米。是中国古代佛教石窟艺术的三大石刻艺术宝库，世界文化遗产。
                <w:br/>
                中餐后返回济南温馨的家。（参考班次4月15日G2146 ，13:47-17:16 ，车程2.5h）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►交通：	往返高铁二等座；往返当地空调旅游汽车；
                <w:br/>
                <w:br/>
                ►门票：	行程所列的景区首道门票；
                <w:br/>
                ►住宿：	1晚网评4钻酒店 1晚网评3钻酒店
                <w:br/>
                ►用餐：	2早5正餐；餐标40元/人（正餐10人每桌、10菜1汤）
                <w:br/>
                ►导游：	全程优质导游服务；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景区内娱乐项目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2026-03-27T20:12:54+08:00</dcterms:created>
  <dcterms:modified xsi:type="dcterms:W3CDTF">2026-03-27T20:12:54+08:00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