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澳自由 澳门双飞 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GA1774248121Zq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王炸高性价比的澳门自助游
                <w:br/>
                1张机票+3/4晚高端5钻酒店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抵达澳门后进行自由活动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当地5钻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当地5钻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自由活动后返程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1、济南起止 澳门往返团队经济舱机票（团对票一经确认不退不改）；
                <w:br/>
                <w:br/>
                2、全程入住澳门网评五钻酒店标准间，不含单房差费用。领队有权在同性别客人房间加床或者拆分夫妻后加床在客人房间；
                <w:br/>
                <w:br/>
                3、行李免费托运1件，不超过32KG，手提5KG
                <w:br/>
                <w:br/>
                3、保险：旅行社责任险。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1、港澳通行证及旅游签注费用；
                <w:br/>
                <w:br/>
                2、出发地市区往返机场交通费；
                <w:br/>
                <w:br/>
                3、客人要求单独入住的情况会产生单房差，此费用由客人自理；
                <w:br/>
                <w:br/>
                4、不包含的餐、车、导游、门票；自由活动期间的所有费用；
                <w:br/>
                <w:br/>
                5、因交通延误、疫情、战争 、罢工、 台风，海啸，地震等自然灾害引起的不可抗力因素导致产生的额外费用；
                <w:br/>
                <w:br/>
                6、超重行李的托运费、保管费，酒店内洗衣、理发、 电话、传真、收费电视、饮品、烟酒等所有的私人消费；
                <w:br/>
                <w:br/>
                7、国际油价波动引起的国际机票燃油附加费的临时上涨，上浮具体金额遵照各大航空公司的有关通知执行；
                <w:br/>
                <w:br/>
                8、个人境外旅游意外险，建议客人自行购买人身意外险。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请一定检查港澳通行证有效期及签注的有效期。
                <w:br/>
                <w:br/>
                本产品为机+酒产品，需全款留位
                <w:br/>
                <w:br/>
                一经留位不得随意变更取消，如取消定金不退
                <w:br/>
                <w:br/>
                出发前0-15天内取消，旅游者需承担全额损失
                <w:br/>
                <w:br/>
                1、行程中所列酒店星级标准为网评标准，香港和澳门的酒店均不挂牌星级；港澳酒店酒店都偏小，还请谅解！
                <w:br/>
                <w:br/>
                2、港澳酒店因环保原因，通常不提供一次性洗漱用品，请自备拖鞋、牙膏、牙刷等；酒店内没有开水供应，但有热水器；
                <w:br/>
                <w:br/>
                3、香港澳门酒店内的电压多为220伏。插头为大三项，请客人最好准备插头转换器。通常酒店也准备一些可以借用， 但数量很少；
                <w:br/>
                <w:br/>
                4、酒店客房内的收费电视，MINI BAR中的饮料、食品、电话费等属于个人的消费。部分酒店的宽网上网业务是个人付费性质，请了解后进行使用；
                <w:br/>
                <w:br/>
                5、电话可以用电话卡，或联系通信运营商（移动/电信/联通）开通国际漫游；
                <w:br/>
                <w:br/>
                6、以上行程若不参加视同放弃，如游客临时自愿放弃景点或改变住宿与用餐标准等，恕不退还任何费用；
                <w:br/>
                <w:br/>
                7、此为团体行程，不得擅自分团、脱团，如必须脱团续按照地接要求交脱团费，并写离团保证书给领队，旅游者不得非法滞留，香港政府规定：对逾期居留的人士将会提出检控，最高刑罚为港币壹万元及监禁三年；请保证离团后出现任何问题一切责任自负；
                <w:br/>
                <w:br/>
                8、旺季旅游游客多，海关、餐厅和旅游景区会出现排队等候的现象，届时请大家积极配合领队和导游的安排，保持一个良好的心态。
                <w:br/>
                <w:br/>
                9、航班以实际出票为准，以上行程均使用团体机票，不得签退和更改，一经确认出票若取消机位将收取全额损失，并且根据港澳当地具体情况可收取相应的房间损失；
                <w:br/>
                <w:br/>
                10、按航空公司规定，所有航班必须按顺序乘坐，若有航段未使用，后面的航段航空公司有权限制或取消，可能导致无法正常出行，所有风险客人自行承担，后果自负，团费不予退还！
                <w:br/>
                <w:br/>
                11、烦请各位游客详细阅读本旅游行程，并请结合旅游行程安排考量自身健康状况是否适合参加本次旅游，游客应对自己身体健康状况承担责任。特殊人群（包括但不限于）：重症疾病患者、70岁及以上的高龄老年人等，必须出具三个月内二级以上公立医院的体检报告，体检报告需证明客人身体健康状况适宜参加此次旅游，并且必须有具有民事行为能力的直系家属一起陪同出游才能参团；
                <w:br/>
                <w:br/>
                香港、澳门政府有权拒绝中国大陆地区的孕期妇女入境，建议孕期妇女不要参团港澳旅游。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2026-03-24T05:51:54+08:00</dcterms:created>
  <dcterms:modified xsi:type="dcterms:W3CDTF">2026-03-24T05:51:54+08:00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