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定制贵州-双飞4天行程单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GZ1773994213RQ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 贵阳（晚班机）｜温馨接机，安心入住。
                <w:br/>
              </w:t>
            </w:r>
          </w:p>
          <w:p>
            <w:pPr>
              <w:pStyle w:val="indent"/>
            </w:pPr>
            <w:r>
              <w:rPr>
                <w:rFonts w:ascii="微软雅黑" w:hAnsi="微软雅黑" w:eastAsia="微软雅黑" w:cs="微软雅黑"/>
                <w:color w:val="000000"/>
                <w:sz w:val="20"/>
                <w:szCs w:val="20"/>
              </w:rPr>
              <w:t xml:space="preserve">
                根据航班时间，建议提前2小时抵达济南遥墙机场，持有效身份证办理登机手续，乘机前往林城贵阳，抵达后师傅接机，乘车前往酒店办理入住。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黄果树瀑布一日游｜亚洲第一大瀑布，全家震撼体验
                <w:br/>
              </w:t>
            </w:r>
          </w:p>
          <w:p>
            <w:pPr>
              <w:pStyle w:val="indent"/>
            </w:pPr>
            <w:r>
              <w:rPr>
                <w:rFonts w:ascii="微软雅黑" w:hAnsi="微软雅黑" w:eastAsia="微软雅黑" w:cs="微软雅黑"/>
                <w:color w:val="000000"/>
                <w:sz w:val="20"/>
                <w:szCs w:val="20"/>
              </w:rPr>
              <w:t xml:space="preserve">
                ‌08:00 从贵阳出发，车程约2小时
                <w:br/>
                亲子友好‌游览路线(推荐)：‌
                <w:br/>
                ‌大瀑布景区‌（游览约1.5小时）（含：门票+环保车+景区保险+往返大扶梯）
                <w:br/>
                ‌陡坡塘瀑布‌（游览约30分钟）86版《西游记》取景地，路面平坦，适合全家拍照打卡
                <w:br/>
                ‌天星桥下半程“银链坠潭”区域，‌（游览约1小时）下半程避开上半段复杂步道，安全省力
                <w:br/>
                ‌返程‌：16:00 左右返回贵阳，18:00 前抵达酒店
                <w:br/>
                备注：景区内有餐厅用中餐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猴耳天坑·极限酷玩公园｜天坑奇观，亲子探险
                <w:br/>
              </w:t>
            </w:r>
          </w:p>
          <w:p>
            <w:pPr>
              <w:pStyle w:val="indent"/>
            </w:pPr>
            <w:r>
              <w:rPr>
                <w:rFonts w:ascii="微软雅黑" w:hAnsi="微软雅黑" w:eastAsia="微软雅黑" w:cs="微软雅黑"/>
                <w:color w:val="000000"/>
                <w:sz w:val="20"/>
                <w:szCs w:val="20"/>
              </w:rPr>
              <w:t xml:space="preserve">
                ‌出发时间‌：08:30 出发，车程约1.5小时（贵阳→开阳县）（含：门票）
                <w:br/>
                ‌景区地址‌：贵阳市开阳县云开街道石头村桃子窝组70号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‌石龙洞探洞半日游｜地下瑶池，清凉静谧收尾之旅
                <w:br/>
              </w:t>
            </w:r>
          </w:p>
          <w:p>
            <w:pPr>
              <w:pStyle w:val="indent"/>
            </w:pPr>
            <w:r>
              <w:rPr>
                <w:rFonts w:ascii="微软雅黑" w:hAnsi="微软雅黑" w:eastAsia="微软雅黑" w:cs="微软雅黑"/>
                <w:color w:val="000000"/>
                <w:sz w:val="20"/>
                <w:szCs w:val="20"/>
              </w:rPr>
              <w:t xml:space="preserve">
                ‌出发时间‌：08:30 出发，车程约1小时
                <w:br/>
                ‌景区简介‌：原生态喀斯特水溶洞，有“地下瑶池”之称，梯级钙化池清澈见底
                <w:br/>
                ‌探洞时长‌：约3小时
                <w:br/>
                根据航班时间适时送机
                <w:br/>
                老人路线/安排：
                <w:br/>
                导游打车到酒店，带着客人外出游览周边景点，中餐后根据航班时间适时送到机场。
                <w:br/>
                <w:br/>
                ‌探洞装备‌，提供：头盔、头灯、救生衣、防水背包、能量补给等
                <w:br/>
                个人需携带物资：
                <w:br/>
                ①一套换洗的内衣裤或泳衣（我们提供的装备里面有一套3-5mm的潜水服，衣裤/泳衣穿在里面）
                <w:br/>
                ②一双厚底的溯溪鞋（没有的话接待中心有解放鞋售卖，35码以上的30元/双，35码以下没有）
                <w:br/>
                需注意事项:
                <w:br/>
                ①探洞行程3-4小时全程没有信号，建议您合理安排出行时间。洞内可携带手机进入洞内（免费提供水机防水袋）其他不防水设备不建议带入洞内，以免掉入水中后无法使用！
                <w:br/>
                ②湿衣内建议您可以穿泳衣或速干衣在里面，禁止穿纯棉T恤，因为纯棉吸水性强、干燥慢，不适合水上项目！
                <w:br/>
                ③安全考虑、凉鞋、洞洞鞋、拖鞋一律不能穿入洞内，建议穿防滑性强的运动鞋或者溯溪鞋！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航班：济南=贵阳往返机票，经济舱含税；
                <w:br/>
                交通：贵阳当地5+2座别克商务；
                <w:br/>
                用餐：酒店含早餐，正餐自理；
                <w:br/>
                住宿：贵阳东景希尔顿酒店（每晚一标间+一大床房）；
                <w:br/>
                门票：黄果树景区门票+环保车和保险、猴耳天坑门票、石龙洞探洞3人、青岩古镇门票；
                <w:br/>
                导游：第四天带老人安排一名导游；
                <w:br/>
                保险：旅行社责任险、形程意外险。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1、自理项目：个人自理消费项目
                <w:br/>
                2、个人餐饮：旅行中未包含的个人用餐费，根据个人的消费情况而定 
                <w:br/>
                3、景区内另行付费景点或娱乐项目 ，请根据喜好自愿选择。
                <w:br/>
                4、交通延阻、罢工、天气、飞机、机器故障、航班取消或更改时间等不可抗力原因导致的额外费用。
                <w:br/>
                5、一切个人消费以及“费用包含”中未提及的任何费用。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（作为游客与旅行社旅游合同附件的重要内容，请仔细阅读，游客签订协议即为同意以下条款）
                <w:br/>
                （一）．机场接送说明
                <w:br/>
                1.  贵阳机场接送机用车为旅游大巴，根据人数安排车型，提供一人一正座。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所含早餐均在所住酒店就餐，中、晚餐在沿路指定餐厅就餐，但当地饮食与游客饮食习惯有一定的差异，且贵州餐饮条件相当有限，请做好心理准备，不习惯者请提前自备佐食。
                <w:br/>
                2、行程中所有用餐均为提前预定，整体餐费不以个人用餐与否减少，自愿放弃用餐无费用可退，敬请谅解。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中同等级，酒店的设施因地区不同而有较大差距，遇特殊原因（如天气，交通，地面，酒店接待能力），可能变更住宿地点，客人不可指定住任何酒店，须随团安排，标准不变。
                <w:br/>
                3、2人及以下出行（1大，1大1小，2大要求分房的）必须补房差。3人以上可补房差，旅行社不在行程中提供自然单间和拼房服务，亦不接受楼层及特殊房型指定；因计划用房，房差需于出行前团款中付清；行程内酒店住宿押金均为客人自付自退。
                <w:br/>
                4、贵州普遍经济水平落后，住宿硬件和软件条件都有限，请不要以城市的标准来衡量，敬请谅解！
                <w:br/>
                。如遇临时断水断电等因素造成部分设施无法使用，非我社人为可控，酒店设施服务为酒店配套项目，以酒店提供为准，不属于旅游行程质量范围，敬请谅解。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贵州，由于公共交通引起的人身财产行程损失，由旅游者自行承担；当天取消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4. 旅游者应确保身体健康，保证自身条件能够完成行程；未满2周岁或年满70周岁的，有心肺脑血管病听视力障碍的，不宜长途及原旅行的，既有病史和身体残障的，均不适合参加；任何隐瞒造成的后果由旅游者自行承担。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少数名族地区的卫生生活习惯都与汉族有所不同，湿纸巾、个人卫生用品，饮食宜有节制，不可暴饮暴食，以免增加肠胃负担，身份证、护照（外籍人士）、银行卡(农行/建行/邮政储蓄)、信用卡、现金等（现金不要带太多）；背包、腰包(放随身重要物品),防水雨具；防寒服，旅游鞋（最好是防水旅游鞋），换洗内衣裤若干，厚棉袜若干，防晒霜（50SPFPA+以上）、太阳镜、太阳帽、润肤霜、唇膏；感冒药、肠胃药、阿斯匹林、安定、头痛粉等物品；全球通手机、相机、充电器、备用电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2026-03-21T05:19:28+08:00</dcterms:created>
  <dcterms:modified xsi:type="dcterms:W3CDTF">2026-03-21T05:19:28+08:00</dcterms:modified>
</cp:coreProperties>
</file>

<file path=docProps/custom.xml><?xml version="1.0" encoding="utf-8"?>
<Properties xmlns="http://schemas.openxmlformats.org/officeDocument/2006/custom-properties" xmlns:vt="http://schemas.openxmlformats.org/officeDocument/2006/docPropsVTypes"/>
</file>