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【尊享江西】庐山/景德镇/婺源篁岭/婺女度假区/望仙谷/三清山双飞6晚7日游行程单</w:t>
      </w:r>
    </w:p>
    <w:p>
      <w:pPr>
        <w:jc w:val="center"/>
        <w:spacing w:after="100"/>
      </w:pPr>
      <w:r>
        <w:rPr>
          <w:rFonts w:ascii="微软雅黑" w:hAnsi="微软雅黑" w:eastAsia="微软雅黑" w:cs="微软雅黑"/>
          <w:sz w:val="20"/>
          <w:szCs w:val="20"/>
        </w:rPr>
        <w:t xml:space="preserve">庐山、景德镇、婺女洲度假区、婺源篁岭、三清山、夜游望仙谷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31008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☆☆精选酒店：全程入住携程高评分4钻酒店；保证一晚婺女洲景区内住宿！一晚住望仙谷景区内仙宿；
                <w:br/>
                ☆☆超值赠送：赠送游览婺女洲景区，非遗打铁花、实景演出《遇见婺源》、乘坐摇橹船赏绿意江南；赠送观看陶瓷博物馆内陶侃剧场——沉浸式微喜剧《青花瓷》；
                <w:br/>
                ☆☆精华景点：望庐山瀑布、景德镇2大火爆景点陶阳里御窑景区&amp;中国陶瓷博物馆、婺源万亩梯田油菜花、夜游望仙谷，梦回唐风宋骨,成全属于您的仙侠梦！
                <w:br/>
                ☆☆烟火追踪·舌尖脱团：50元/人高餐标，升级2餐当地口碑社会餐厅高餐标、庐山三石宴、景德镇瓷宴，婺源徽宴！
                <w:br/>
                ☆☆贵宾尊享：四大宣言 ：0 购物 0 自费 0 景交 、一价全含 为纯净旅行保驾护航！                                      
                <w:br/>
                ☆☆品质保障：上限20人，三年以上从业经验导游服务！
                <w:br/>
                ☆☆专属座驾：20人封顶！2-3人用5座小轿车司兼导，4-5人7座或9座商务车，6-12人18座旅游空调车，满13人升级2+1改装航空座巴士！每班限20席、江西市场独家！
                <w:br/>
                ☆☆贴心安排：望仙谷&amp;婺女洲游览完不出景区，主打夜景随心看!!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济南-南昌（飞机）
                <w:br/>
              </w:t>
            </w:r>
          </w:p>
          <w:p>
            <w:pPr>
              <w:pStyle w:val="indent"/>
            </w:pPr>
            <w:r>
              <w:rPr>
                <w:rFonts w:ascii="微软雅黑" w:hAnsi="微软雅黑" w:eastAsia="微软雅黑" w:cs="微软雅黑"/>
                <w:color w:val="000000"/>
                <w:sz w:val="20"/>
                <w:szCs w:val="20"/>
              </w:rPr>
              <w:t xml:space="preserve">
                济南乘坐【飞机】抵达南昌昌北机场，安排接机，后送入酒店休息，如您的抵达航班较早，可以自由活动（无导游陪同，无讲解），品尝地道的美食。
                <w:br/>
                推荐自由活动地点：
                <w:br/>
                【滕王阁】登上与湖北武汉黄鹤楼、湖南岳阳楼并称为“江南三大名楼”，欣赏初唐诗人王勃诗句中“落霞与孤鹜齐飞，秋水共长天一色”的美景。晚上可欣赏《寻梦滕王阁》演出《寻梦滕王阁》是南昌第一个大型“虚拟+实景”的景点互动式文艺演出项目——以梦中之阁为序幕，以绘制滕王阁建筑图纸的梁思成先生为引，由初唐四杰之首的王勃作《滕王阁序》开启，将江西各朝代圣贤汇聚滕王阁。通过视频投影、灯光和140余名演员表演等演艺手段，结合滕王阁“明三暗七”的建筑结构特点，以“七梦七境”为核心，用七种颜色诠释七种人生境界，将包含‘诗书礼乐’等各朝代文化特色渗透在演出的每一个细节当中，突出文人风骨、诗词神韵，打造一场美轮美奂的沉浸式体验，让观众能够从中领会到滕王阁深厚的文化底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南昌（参考酒店）中青国际酒店、格雷斯精选、维也纳智好（井冈山大道店）、美天美国贸酒店、宾呈酒店、中森逸林酒店、中森秋水国际酒店、凯美禧凡酒店或其他同级；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南昌—庐山风景区（大巴车）
                <w:br/>
              </w:t>
            </w:r>
          </w:p>
          <w:p>
            <w:pPr>
              <w:pStyle w:val="indent"/>
            </w:pPr>
            <w:r>
              <w:rPr>
                <w:rFonts w:ascii="微软雅黑" w:hAnsi="微软雅黑" w:eastAsia="微软雅黑" w:cs="微软雅黑"/>
                <w:color w:val="000000"/>
                <w:sz w:val="20"/>
                <w:szCs w:val="20"/>
              </w:rPr>
              <w:t xml:space="preserve">
                早上07:30集合后，车赴世界双遗产地—庐山（车程约2.5小时)；庐山上下山及景区游览需换乘当地观光车（观光车费已包含，20626年3月1日至3月31日全国人民免庐山大门票，因此报名价格不含庐山大门票），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参观【庐山瀑布】(大口景区)（往返缆车费已包含），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游必后入住庐山山上酒店，晚上可自行夜游【牯岭镇街心公园】欣赏云中山城万国建筑风情，感受云中山城小镇的魅力。牯岭街是庐山的中心，是一座美丽别致的公园式小山城。牯岭街商店、超市、书店、银行、电影院、大会堂都有。站在街心公园，可眺望九江古城、长江玉带，为休闲、消遣、娱乐的理想场所，也常是庐山旅游者的首选之地。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午餐：正餐50元/人正,10人一桌8菜1汤，若人数不足10人,则减少菜的数量或调整菜单；如不用餐餐费不退,庐山婺源酒店均为用晚餐送早餐，如不在酒店吃晚餐则早餐自理     晚餐：正餐50元/人正,10人一桌8菜1汤，若人数不足10人,则减少菜的数量或调整菜单；如不用餐餐费不退,庐山婺源酒店均为用晚餐送早餐，如不在酒店吃晚餐则早餐自理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庐山山上（参考酒店）庐山云锦假日酒店、莲花台花园度假酒店、红房子民宿、云朵酒店、云熙酒店或其他同级酒店；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庐山—景德镇—望仙谷（大巴车）
                <w:br/>
              </w:t>
            </w:r>
          </w:p>
          <w:p>
            <w:pPr>
              <w:pStyle w:val="indent"/>
            </w:pPr>
            <w:r>
              <w:rPr>
                <w:rFonts w:ascii="微软雅黑" w:hAnsi="微软雅黑" w:eastAsia="微软雅黑" w:cs="微软雅黑"/>
                <w:color w:val="000000"/>
                <w:sz w:val="20"/>
                <w:szCs w:val="20"/>
              </w:rPr>
              <w:t xml:space="preserve">
                早餐后，车赴中国瓷都—景德镇（车程约2小时），参观【中国陶瓷博物馆】景德镇陶瓷馆，又称景德镇中国陶瓷博物馆，位于江西省景德镇市昌江区紫晶北路1号。景德镇陶瓷馆是新中国成立后建馆最早、藏瓷丰富的唯一一所陶瓷艺术专业性博物馆，国家一级博物馆。景德镇陶瓷馆于1954年1月正式开放，总占地面积5.9万多平方米，建筑面积3.2万平方米。平均每年接待参观者近10万人左右。赠送观看《遇见乾隆瓷光影》：江西省首个原创沉浸式数字光影展，采用前沿的数字技术（光影技术、3D裸眼、3Dmapping。3D全息幻影、VRARMR虚拟显示、CAVE视觉、AI互动、AR、AI等）；赠送游览【陶阳里御窑景区】（游览时间约90分钟）区域涵盖108条历经千年的【老城里弄】、650余年的国保单位——【御窑厂国家考古遗址公园】、400余年的明清窑作群落和70余年的陶瓷工业遗产，是“瓷国皇冠上的明珠”，是明清手工制瓷技艺的巅峰，埋藏于地下出土的瓷片，与故宫馆藏同源，向世人揭示景德镇闻名天下的“密码”，故宫百分之九十以上的瓷器烧制于此；【御窑博物馆】（周一政策性闭馆）御窑博物馆由八个大小不一、体量各异的双曲面拱体组合而成，设计灵感来源于景德镇的传统蛋形柴窑。由中央美院建筑学院院长朱培教授设计。博物馆建筑面积约10400平方米，其中地下部分建筑面积约7800平方米，地上建筑面积约2600平方米，地下室局部二层。该建筑在法国戛纳荣获“2017年度未来建筑奖”之“最佳文化建筑”，2020年荣登“全球十佳博物馆”。后车赴望仙谷(车程约2.5小时)，【夜游望仙谷】，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人文风情引人注目。结束后入住望仙谷景区内仙宿。
                <w:br/>
                备注：★御窑若遇节假日或景区限流或周一，则改参观景德镇唯一5A「古窑」景点！
                <w:br/>
                ★中国陶瓷博物馆逢周一政策性闭馆则更改为雕塑瓷厂景点！
                <w:br/>
                ★望仙谷篝火晚会晚上20：00开始，火舞+篝火演出互动+蹦迪+歌曲互动（雨雪天气取消，篝火晚会具体开场时间以景区安排为准）！
                <w:br/>
                ★住望仙谷景区赠送望仙谷门票2张，如3人要求住1标间的，则需补望仙谷门票140元！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午餐：正餐50元/人正,10人一桌8菜1汤，若人数不足10人,则减少菜的数量或调整菜单；如不用餐餐费不退,庐山婺源酒店均为用晚餐送早餐，如不在酒店吃晚餐则早餐自理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望仙谷景区内（参考酒店）望仙谷仙宿清越房型；</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望仙谷—三清山风景区—婺源（大巴车）
                <w:br/>
              </w:t>
            </w:r>
          </w:p>
          <w:p>
            <w:pPr>
              <w:pStyle w:val="indent"/>
            </w:pPr>
            <w:r>
              <w:rPr>
                <w:rFonts w:ascii="微软雅黑" w:hAnsi="微软雅黑" w:eastAsia="微软雅黑" w:cs="微软雅黑"/>
                <w:color w:val="000000"/>
                <w:sz w:val="20"/>
                <w:szCs w:val="20"/>
              </w:rPr>
              <w:t xml:space="preserve">
                早餐后，车赴世界自然遗产地—三清山，自费索道上山（上下行索道费已包含，节假日人多，因此导游会安排早点出发，早餐有可能会打包，购票后不得退票），三清山位于中国江西省上饶市玉山县与上饶德兴市交界处，为怀玉山脉主峰。因玉京、玉虚、玉华“三峰峻拔、如三清列坐其巅”而得其名，三峰中以玉京峰为最高，海拔1819.9米，是江西第五高峰，也是信江的源头。三清山是道教名山，风景秀丽，被誉为中国最秀丽的山峰。参观【阳光海岸景区、南清园景区】赏三清山绝景:东方女神、巨蟒出山、巨蟒栈道，站在栈道上俯瞰大峡谷，也是一种难得的体验。漫步于阳光海岸之上，脚踏浮云，身披雾纱，犹如遨游于仙境之间。放眼望去，远处奇峰怪石、高山石林等壮丽景观尽收眼底，是观赏三清山东部瑰丽风光的最佳之处。后索道下山车赴中国最美乡村—婺源，赠送游览【婺女洲】（赠送项目，不去费用不退）度假区以婺源深厚的徽州历史文化底蕴为基础，以婺源“婺女飞天”传说的故事为线索的中国徽艺文旅微度假小镇。古人都说“近水楼台先得月”【乘坐摇橹船】，一条条摇橹船在微波荡漾的河面上穿梭往来;一排排粉墙黛瓦的徽派建筑与小桥流水交相辉映，于晃晃悠悠中欣赏岸边的风景慢慢划过，惬意无比。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备注：婺女洲为赠送项目，如遇景区部分景点休演或遇不可抗力因素无法参观等，费用不退！
                <w:br/>
                温馨提示：因三清山山上物资缺乏，物价较高，所以中餐未安排团餐，请自备干粮、零食等。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晚餐：正餐50元/人正,10人一桌8菜1汤，若人数不足10人,则减少菜的数量或调整菜单；如不用餐餐费不退,庐山婺源酒店均为用晚餐送早餐，如不在酒店吃晚餐则早餐自理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婺女洲度假区（参考酒店）婺源女洲景区内万卷酒店、故园里酒店或其他同级酒店；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婺源—篁岭—南昌（大巴车）
                <w:br/>
              </w:t>
            </w:r>
          </w:p>
          <w:p>
            <w:pPr>
              <w:pStyle w:val="indent"/>
            </w:pPr>
            <w:r>
              <w:rPr>
                <w:rFonts w:ascii="微软雅黑" w:hAnsi="微软雅黑" w:eastAsia="微软雅黑" w:cs="微软雅黑"/>
                <w:color w:val="000000"/>
                <w:sz w:val="20"/>
                <w:szCs w:val="20"/>
              </w:rPr>
              <w:t xml:space="preserve">
                早餐后，游览梯云人家•梦幻田园、“挂在坡上山村”【篁岭】（游览时间约3小时，往返缆车费已包含；备注：缆车为必须乘坐项目，不坐无法游览）：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车程约3.5小时）前往南昌（如人数较少，当天旅行社可能为游客购买高铁票回南昌，具体以旅行社实际安排为准。）抵达南昌，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午餐：正餐50元/人正,10人一桌8菜1汤，若人数不足10人,则减少菜的数量或调整菜单；如不用餐餐费不退,庐山婺源酒店均为用晚餐送早餐，如不在酒店吃晚餐则早餐自理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南昌（参考酒店）中青国际酒店、格雷斯精选、维也纳智好（井冈山大道店）、美天美国贸酒店、宾呈酒店、中森逸林酒店、中森秋水国际酒店、凯美禧凡酒店或其他同级；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自由活动一天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南昌—济南（飞机）
                <w:br/>
              </w:t>
            </w:r>
          </w:p>
          <w:p>
            <w:pPr>
              <w:pStyle w:val="indent"/>
            </w:pPr>
            <w:r>
              <w:rPr>
                <w:rFonts w:ascii="微软雅黑" w:hAnsi="微软雅黑" w:eastAsia="微软雅黑" w:cs="微软雅黑"/>
                <w:color w:val="000000"/>
                <w:sz w:val="20"/>
                <w:szCs w:val="20"/>
              </w:rPr>
              <w:t xml:space="preserve">
                早餐后，根据返程航班时间，提前2小时送至南昌昌北机场，乘坐【飞机】返回温暖家中，结束愉快的江西之旅！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1、大交通：济南-南昌往返机票，含燃油机建费；
                <w:br/>
                2、住宿：全程入住各段携程4钻酒店标准间；特别安排一晚望仙谷景区内仙宿；一晚婺女洲度假区内轻奢酒店；庐山酒店包含空调费；行程中的所列酒店仅供参考；(我社不提供自然单间，如出现单人由旅行社调整标间内加床或客人自行补足房差包房）；
                <w:br/>
                3、用餐：行程内包含5早5正（正餐50元/人正,10人一桌8菜1汤，若人数不足10人,则减少菜的数量或调整菜单；如不用餐餐费不退,庐山婺源酒店均为用晚餐送早餐，如不在酒店吃晚餐则早餐自理）如成团人数不足8人餐费退还客人不做团餐；如因游客原因不吃团餐不退餐费；
                <w:br/>
                4、门票：行程所列景点第一大门票（包含景区内必须乘坐小交通；赠送景点不去不退且任何证件不享受优惠)；
                <w:br/>
                备注：(有望仙谷住宿则送望仙谷门票，如三人要求住1标间的游客需要补望仙谷门票140元）；
                <w:br/>
                5、交通标准：20人封顶！2-3人用5座小轿车司兼导，4-5人7座或9座商务车，6-12人18座旅游空调车，满13人升级2+1改装航空座巴士！每班限20席、江西市场独家！（保证一人一正座）；
                <w:br/>
                6、导游服务：行程中所安排导游为持有国家导游资格证，并有三年以上从业经验的优秀人员；7、保险：含旅行社责任险，保额￥10万元/人；
                <w:br/>
                8、购物：全程纯玩无购物；
                <w:br/>
                9、儿童：1.4米以下孩童按儿童价格结算的，包含导服费及当地旅游巴士车位以及餐费，不含（门票、酒店床位、环保车费用、缆车等费用），如超高客人自付费用；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2、不提供自然单间，产生单房差或加床费用自理。酒店入住的匙牌押金，非免费餐饮费、洗衣、电话、饮料、烟酒、付费电视、行李搬运等费用。
                <w:br/>
                3、客人自选个人消费项目，及“旅游费用包含”内容以外的所有费用；
                <w:br/>
                4、儿童的“旅游费用包含”内容以外的所有费用。例如产生超高餐费、门票等需客人另付！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br/>
                7、因旅游者违约、自身过错、自身疾病导致的人身财产损失而额外支付的费用；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1、旅行社确保往返大交通，客人不能对火车票铺位及车次有特殊要求！
                <w:br/>
                2、此团为散客当地拼团，不派全陪领队，有时会与我社“其他线路”拼团。
                <w:br/>
                3、此团最低成团人数8成人即可成团，如因人数不足导致无法成团，本公司会提前7天通知客人，客人可选择延期出发、更改线路出行、或退回所交团款。上述办法执行又无法成团，我社仅退回团款，不承担违约责任。
                <w:br/>
                4、请游客在报名时，准确登记姓名及身份证等号码（小孩出生年月），并在出游时携带有效证件（身份证、户口本、护照、回乡证等），如因个人原因而引发无法出行及一切经济损失，责任自负：
                <w:br/>
                5、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6、有些景区景点对于军人、老人、儿童等特定人群有一定优惠，请旅游者提前向导游出示证件以便导游购买优惠门票，如购买门票后再向导游出示，将不能享受优惠。
                <w:br/>
                7、请贵宾报名前确认自身健康状况是否适合此次行程。说明：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8、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9、因是散客拼团，因个人原因不用的餐不退餐费，江西部分景区酒店用晚餐送早餐，若不在入住酒店内用晚餐。
                <w:br/>
                10、行程中如自行离团，视为游客单方面解除旅游合同，因自身原因不参加旅行社安排的游览景点或个人原因中途离团，未产生的费用（如门票、住宿等）一律不退。离团期间安全问题客人自负，请在离团前签订自愿离团证明。
                <w:br/>
                11、游客所乘坐的火车车次及在当地入住的准确酒店、集合时间、地点等相关信息我社会提前以出团通知书的形式确认给您，以此为准。
                <w:br/>
                12、请游客认真填写游客意见书。游客签名的意见书将作为处理投诉及反馈意见的重要依据；请游客务必认真填写意见书，如不签或签了“满意”而又再回到深圳投诉，请恕我社概不承担责任。
                <w:br/>
                13、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行社的实际损失，旅游者应当按实际损失对旅行社予以赔偿，但最高额不应当超过旅游费用总额。 
                <w:br/>
                14、行程中发生的纠纷，旅游者不得以拒绝登(下)机(车、船)、入住酒店等行为拖延行程或者脱团，否则，除承担给组团旅行社造成的实际损失外，还要承担旅游费用20-30%的违约金。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团队机票，一旦出票不得改签或退票！
                <w:br/>
                各大航空公司规定，国家最高人民法院发布失信人不得乘飞机，已付机票全款的团队机票如果报名前未提前如实 告知导致出票失败，游客自行承担后果（只能办理退票，退票只退税）；在报名前一定提醒游客，如果是失信人 务必告知，如果没有提前告知旅行社是失信人的，游客自行承担机票损失。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请游客在报名时，准确登记姓名及身份证等号码（小孩出生年月），并在出游时携带有效证件（身份证、户口本、护照、回乡证等），如因个人原因而引发无法出行及一切经济损失，责任自负：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2026-03-10T21:23:48+08:00</dcterms:created>
  <dcterms:modified xsi:type="dcterms:W3CDTF">2026-03-10T21:23:48+08:00</dcterms:modified>
</cp:coreProperties>
</file>

<file path=docProps/custom.xml><?xml version="1.0" encoding="utf-8"?>
<Properties xmlns="http://schemas.openxmlformats.org/officeDocument/2006/custom-properties" xmlns:vt="http://schemas.openxmlformats.org/officeDocument/2006/docPropsVTypes"/>
</file>