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漓江森友会 桂林阳朔单地接5日游行程单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桂林江山-GX1773019805zO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升级AAAAA全景大漓江【水墨国风主题豪华船、独立座椅】
                <w:br/>
                桂林喀斯特岩洞代表作【冠岩】AAAA级景区创海陆空吉尼斯记录，岩洞观光电梯+网红小火车
                <w:br/>
                桂林城徽最佳观赏地【象鼻山】 
                <w:br/>
                原生态少数民族特色风情表演古韵壮寨【三姐演艺】
                <w:br/>
                可以攀爬触摸的瀑布【古东瀑布】
                <w:br/>
                现实版《千里江山图》全景画卷【尧山新景区】
                <w:br/>
                给我一天、还你千年，大型实景演出【桂林千古情】
                <w:br/>
                定制【无人机航拍小视频】让旅程的高光时刻永恒珍藏
                <w:br/>
                如诗如画的风光，青山、绿水、古桥、小树，无处不让人魂牵梦绕【遇龙河多人漂】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抵达桂林，自由活动
                <w:br/>
              </w:t>
            </w:r>
          </w:p>
          <w:p>
            <w:pPr>
              <w:pStyle w:val="indent"/>
            </w:pPr>
            <w:r>
              <w:rPr>
                <w:rFonts w:ascii="微软雅黑" w:hAnsi="微软雅黑" w:eastAsia="微软雅黑" w:cs="微软雅黑"/>
                <w:color w:val="000000"/>
                <w:sz w:val="20"/>
                <w:szCs w:val="20"/>
              </w:rPr>
              <w:t xml:space="preserve">
                ◆根据飞机/动车/高铁/火车抵达桂林的时间，专业接站人员在出站口举“客人代表名字”的接站牌接站，导游或专门的接站师傅会提前与您联系，请保持通讯畅通，此线路赠送接站服务。
                <w:br/>
                【今日温馨小贴士】
                <w:br/>
                1、 此行程为全国散客拼团，这天我社工作人员将在桂林两江国际机场把来自全国乘坐不同航班的贵宾接入酒店，第一天不走行程，航班抵达时间隔40分钟，我社安排师傅接机，感谢您的配合，当您入住酒店后要注意休息，做好体力储备。
                <w:br/>
                2、 报名时请留下您在旅游期间使用的手机号码，方便工作人员用短信与您联络，力争在机场出站口第一时间能接到您；
                <w:br/>
                3、 酒店办理入住手续，请自行交付酒店匙牌和房间内自费用品的押金；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古东瀑布、冠岩景区、千古情、阳朔西街
                <w:br/>
              </w:t>
            </w:r>
          </w:p>
          <w:p>
            <w:pPr>
              <w:pStyle w:val="indent"/>
            </w:pPr>
            <w:r>
              <w:rPr>
                <w:rFonts w:ascii="微软雅黑" w:hAnsi="微软雅黑" w:eastAsia="微软雅黑" w:cs="微软雅黑"/>
                <w:color w:val="000000"/>
                <w:sz w:val="20"/>
                <w:szCs w:val="20"/>
              </w:rPr>
              <w:t xml:space="preserve">
                ◆游览具有原生态瀑布群【古东瀑布】AAAA级（约120分钟），全国唯一由地下涌泉形成的多级串连瀑布，区内有八瀑九潭、可尽享天然氧吧。最大特色：可换穿草鞋、戴上安全帽走瀑戏浪，形成独特的自然生态旅游观光风景。
                <w:br/>
                ◆游览“荣获大世界吉尼斯纪录之世界游览方式最多的岩洞【冠岩】AAAA级（约90分钟），（往返小交通80元/人必消）穿梭在绿意盎然的田野间，微风轻拂，送来阵阵花香与青草的芬芳。冠岩景区是世界自然遗产，洞内喀斯特景观千姿百态，全长12公里，有“世界溶洞之冠”美称，也有“桂林山水甲天下，山水兼奇唯冠岩”美誉。景区设有步行和乘坐观光滑道、观光电梯、洞内小火车、地下河浮桥等5种游览方式。冠岩洞内，您可以通过地下河梦幻七彩浮桥在地下暗河中探奇，欣赏到奇异瑰丽的景致。您还可以乘坐36米高的亚洲洞内第一观光电梯“上下求索五千年”；还可以乘坐观光滑道幽然进洞；甚至您还可以乘坐洞内小火车“穿越洞内时光隧道”。
                <w:br/>
                ◆晚上欣赏一生必看的【桂林千古情】AAAA级（约60分钟），浓缩了桂林千年的历史与民俗，是桂林文化的灵魂，演出分为《桂林传说》《千古灵渠》《漓江恋歌》《寻找刘三姐》等，演出运用先进的声.光.电.全息等高科技手段和舞台机械，数百位演员倾情演绎，在水陆空三维立体空间，畅响了一曲感天动地的桂林千古传奇。
                <w:br/>
                ◆行程结束后可自由漫步在没有国度、充满热情的洋人街【阳朔西街】（无车无导游陪同）感受浓郁的异国风情。【今日温馨小贴士】
                <w:br/>
                1、古东瀑布景区如需攀爬瀑布必须换景区内安全装备，如：安全帽、草鞋、雨衣等费用10元/人起，请自行向景区购买。
                <w:br/>
                2、自由活动期间不提供导游服务与旅游用车、请注意安全并保管好贵重物品，谨记导游告知的注意事项、阳朔不含晚餐，自由畅享当地美食---“吃”、“玩”两不误。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遇龙河多人漂、无人机航拍、古韵壮寨三姐演艺、水墨国风主题豪华船
                <w:br/>
              </w:t>
            </w:r>
          </w:p>
          <w:p>
            <w:pPr>
              <w:pStyle w:val="indent"/>
            </w:pPr>
            <w:r>
              <w:rPr>
                <w:rFonts w:ascii="微软雅黑" w:hAnsi="微软雅黑" w:eastAsia="微软雅黑" w:cs="微软雅黑"/>
                <w:color w:val="000000"/>
                <w:sz w:val="20"/>
                <w:szCs w:val="20"/>
              </w:rPr>
              <w:t xml:space="preserve">
                乘坐竹筏游览【遇龙河多人漂】AAAA级（约30分钟），有“小漓江”之称的遇龙河，山峰清秀迤逦，连绵起伏，形态万千，江岸绿草如茵，翠竹葱郁，树木繁荫。两岸青山连绵，百态千姿；一路翠竹夹道，绿树成行；而若遇晴日，则蓝天白云，碧水绿草；若逢雨天，更是雾绕云遮，百媚千娇。以原生态的田园风光、沿河喀斯特峰林毓秀；两岸恬静的田园风光，让你仿佛进入到世外桃源仙境当中；正所谓“舟行碧波上，人在画中游”。（如遇涨水或政府停止售票则更换成其他等价景点）。
                <w:br/>
                ◆独家定制无人机航拍（每团赠送1个30秒剪辑小视频）：
                <w:br/>
                当您置身于桂林山峦之间，无人机将悄然升空，在专业飞手的操控下，成为镜头下的主角。以独特的上帝视角捕捉您与美景交融的动人画面，追踪记录您置身壮丽山水间的动人瞬间，并剪辑成精美的航拍短片赠予您，让旅程的高光时刻永恒珍藏。这段精心剪辑的专属航拍视频，不仅是动态的旅行纪念，更是一份能让您反复回味、永久珍藏的独特礼物，让您的旅行故事生动非凡。（备注：无人机航拍受天气影响较大，如遇刮风下雨则无法安排哦；航拍为赠送，如遇特殊情况无法拍摄无费用可退哦，烦请谅解。）
                <w:br/>
                ◆欣赏古韵壮寨【三姐演艺】（约50分钟），是一个具有国家非物质文化遗产节目演出的剧场，它融合了壮族、苗族、瑶族等少数民族文化艺术风情，以绚丽的舞台呈现动人的歌舞编排，淋漓尽致地展现了广西少数民族文化特色。节目内容有：《鼓乐情歌》、《高山流水》、《绣球女》、《唱山歌》、《傩舞》等，节目互动环节多，光临的游客都有机会参与到节目中，与年轻貌美的少数民族演员共同感受广西最炫民族风。丰富多彩的演出宛如一扇窗口，全方位展现出壮族文化的独特魅力与深厚底蕴，让游客沉浸式领略民族风情。
                <w:br/>
                ◆前往漓江码头，指定乘坐【全景大漓江“水墨国风”主题豪华船、独立座椅】AAAAA 级（游览约 4 小时），观赏震惊中外的著名景点：【九马画山】 、【杨堤烟雨】、【黄布倒影】、【兴坪佳境】、【20 元人民币背景】等著名景点，体验“世界上最美丽的地方 “江作青罗带,山如碧玉簪 ”船行江中，正在体会到“船在 江中走，人在人在画中游”的绝美漓江仙境。
                <w:br/>
                独家定制：水墨国风主题豪华船，这是漓江上唯一全红木家具风格的大型游船，此主题船将“水墨漓江、中国风茶艺、船家油茶文化”融为一体，配备自助功夫茶艺，品尝双非遗特色美食“恭城油茶（中国咖啡）”，游客可在游船上体验“渔家阿妹打油茶”的船家油茶文化，抿一口茶叶清香，层次丰富，回味无穷，是桂林人的长寿密码。
                <w:br/>
                【今日温馨小贴士】
                <w:br/>
                1、停车场到漓江码头电瓶车15元/人，漓江码头下船到停车场电瓶车10元/人，敬请自理。
                <w:br/>
                2、本行程中安排游览的水墨国风主题豪华船参考码头： 阳朔-杨堤，如若此船维修及保养改为其它豪华主题船，如若此航线因天气涨水/枯水期或政府征用码头等人力不可抗等特殊情况导致无法开航，则调整为游览三星船兴坪漓江精华段+蝴蝶泉景区，费用无增减。
                <w:br/>
                3、7-14岁儿童必须提前补交110元/人儿童半船票、现场购买有满员无法补票或无法同船风险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侗族鼓楼、尧山新景区、（网红打卡）千里江山图、天空之境、象鼻山、日月双塔、特产超市
                <w:br/>
              </w:t>
            </w:r>
          </w:p>
          <w:p>
            <w:pPr>
              <w:pStyle w:val="indent"/>
            </w:pPr>
            <w:r>
              <w:rPr>
                <w:rFonts w:ascii="微软雅黑" w:hAnsi="微软雅黑" w:eastAsia="微软雅黑" w:cs="微软雅黑"/>
                <w:color w:val="000000"/>
                <w:sz w:val="20"/>
                <w:szCs w:val="20"/>
              </w:rPr>
              <w:t xml:space="preserve">
                ◆游览【侗族鼓楼】（约120分钟），鼓楼是少数民族具有地域特点的建筑物，鼓楼以防腐木木凿榫衔接，顶梁柱拨地凌空，排枋纵横交错，上下吻合，采用杠杆原理，层层支撑而上。 鼓楼通体全是防腐木木质结构，不用一钉一卯，由于结构严密坚固，可达数百年不腐不斜。木构建筑营造技艺是侗族的文化，而鼓楼正是其中杰出的代表。让我们一起探秘侗族村寨，真正了解侗族这个少数民族的民族文化和出色的非物质传统建筑。
                <w:br/>
                ◆游览【尧山新景区】（往返索道费用80元/人必消）AAAA级（约90分钟），桂林尧山是国家 4A 级旅游风景区，是桂林市区内最高的山峰，主峰海拔 909.3 米，3.5亿年以前，桂林是一片汪洋大海，尧山是当时浮出海面的海岛，因此尧山也是桂林唯一一座土山。而在2023年，景区整体投资1.5亿元人民币，并全新引进奥地利技术的索道，特别打造了空中花园和彩虹步道，设有云端网红打卡咖啡屋和风铃通道，出片率超高。其山势大致南北延伸，状如伏牛，因周唐时山上建有尧帝庙而得名。只有到了尧山顶上才能将“千峰环野立，一水抱城流”，”山围城，城抱山，一水环城走”的意境尽收眼底，固有“不登尧山顶，不识桂林景”之说。
                <w:br/>
                ◆登上尧山之巅，独享现实版《千里江山图》全景画卷。站在尧山顶极目四望，城市楼宇如星罗棋布，千峰环野绿，一水抱城流的桂林美景尽收眼底。在这里还可以观云海、赏群山卧佛。
                <w:br/>
                ◆网红打卡【天空之境】，阳光缓缓铺散开来，平静的水面，将天空拥入怀中，画面如此美丽，仿佛进入了一场梦境。在这里，水天相接，天地同相，空中行云转瞬流入平静的水中，仿佛坠入人心底的瑰丽世界。
                <w:br/>
                ◆游览【象鼻山】AAAAA级（约60分钟），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◆远观桂林文化新地标【日月双塔】文化公园（不上塔），整座铜塔创下了三项世界之最。
                <w:br/>
                ◆赴桂林特产超市购买当地土特产馈赠亲友。
                <w:br/>
                【今日温馨小贴士】
                <w:br/>
                1、如因客人返程航班时间较早，行程内的景点走不完，我社按旅行社优惠价退还给客人（赠送景点除外）！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桂林送团
                <w:br/>
              </w:t>
            </w:r>
          </w:p>
          <w:p>
            <w:pPr>
              <w:pStyle w:val="indent"/>
            </w:pPr>
            <w:r>
              <w:rPr>
                <w:rFonts w:ascii="微软雅黑" w:hAnsi="微软雅黑" w:eastAsia="微软雅黑" w:cs="微软雅黑"/>
                <w:color w:val="000000"/>
                <w:sz w:val="20"/>
                <w:szCs w:val="20"/>
              </w:rPr>
              <w:t xml:space="preserve">
                早餐后乘机返回济南，结束愉快的旅行，返回济南。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旅游用车：桂林当地空调VIP旅游车，每人一正座（28座以下的车型均无行李箱）；
                <w:br/>
                备注：8人以下则改为其它商务车。
                <w:br/>
                酒店住宿：全程指定轻奢型酒店升级一晚携程四钻酒店，一晚阳朔住宿玩转浪漫西街（我社不提供自然单间，如出现单人由旅行社调整标间内加床或客人自行补足房差包房）
                <w:br/>
                用餐标准：全程用餐4早2正1米粉（正餐30元/人/餐、其中一餐传统美食（粉吉鲜桂林米粉）10元/人、10人一桌8菜1汤，如人数不足将酌情少菜量；若用餐人数不足6人导游现退餐费；早餐在酒店为赠送，不占床无早餐。若自愿放弃用餐，不退费用；
                <w:br/>
                景点门票：景点第一大门票（不含景区电瓶车及自理项目；赠送项目，如遇不可抗拒因素无法成行，门票不退）；
                <w:br/>
                导游服务：专业导游讲解服务（不足八人，提供司机兼导游服务）；
                <w:br/>
                儿童费用：12周岁以下按儿童操作含餐费半价、导服、车位费，其他费用不含；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br/>
                9、儿童不占床不含早餐费及超高景区费用敬请家长自理！包括赠送景区，超高费用敬请自理！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使用空调旅游车，每人一个正座位，人数不足8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2017年9月15日起政府实行道路交通管制，十里画廊内景点（遇龙河、图腾古道、漓水古越、蝴蝶泉、大榕树、月亮山、金水岩、等景点）需另购买换车费20元/人，如不购买换车费则无法游览管制内
                <w:br/>
                6、其中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本公司对以上条款保留最终解释权。
                <w:br/>
                备注：景中店及特产超市不算店；如景区内有旅游商品兜售，不属于旅行社行为。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2026-03-09T19:50:55+08:00</dcterms:created>
  <dcterms:modified xsi:type="dcterms:W3CDTF">2026-03-09T19:50:55+08:00</dcterms:modified>
</cp:coreProperties>
</file>

<file path=docProps/custom.xml><?xml version="1.0" encoding="utf-8"?>
<Properties xmlns="http://schemas.openxmlformats.org/officeDocument/2006/custom-properties" xmlns:vt="http://schemas.openxmlformats.org/officeDocument/2006/docPropsVTypes"/>
</file>