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大潮归来-揭阳双飞5日游行程单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GD1772511625wL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汕头妈屿岛+潮汕历史文化博览中心+汕头小公园民国老街+南澳岛+潮州</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
                <w:br/>
              </w:t>
            </w:r>
          </w:p>
          <w:p>
            <w:pPr>
              <w:pStyle w:val="indent"/>
            </w:pPr>
            <w:r>
              <w:rPr>
                <w:rFonts w:ascii="微软雅黑" w:hAnsi="微软雅黑" w:eastAsia="微软雅黑" w:cs="微软雅黑"/>
                <w:color w:val="000000"/>
                <w:sz w:val="20"/>
                <w:szCs w:val="20"/>
              </w:rPr>
              <w:t xml:space="preserve">
                乘坐飞机抵达潮汕（揭阳机场）后，送抵酒店入住，自理晚餐。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汕头/潮州酒店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
                <w:br/>
              </w:t>
            </w:r>
          </w:p>
          <w:p>
            <w:pPr>
              <w:pStyle w:val="indent"/>
            </w:pPr>
            <w:r>
              <w:rPr>
                <w:rFonts w:ascii="微软雅黑" w:hAnsi="微软雅黑" w:eastAsia="微软雅黑" w:cs="微软雅黑"/>
                <w:color w:val="000000"/>
                <w:sz w:val="20"/>
                <w:szCs w:val="20"/>
              </w:rPr>
              <w:t xml:space="preserve">
                早餐后,乘车前往遗落在汕头内海湾的明珠【汕头妈屿岛】（约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中餐品尝当地特色美食【鸡炉火锅】，而后赴【汕头小公园民国老街】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汕头/潮州酒店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潮汕-南澳岛
                <w:br/>
              </w:t>
            </w:r>
          </w:p>
          <w:p>
            <w:pPr>
              <w:pStyle w:val="indent"/>
            </w:pPr>
            <w:r>
              <w:rPr>
                <w:rFonts w:ascii="微软雅黑" w:hAnsi="微软雅黑" w:eastAsia="微软雅黑" w:cs="微软雅黑"/>
                <w:color w:val="000000"/>
                <w:sz w:val="20"/>
                <w:szCs w:val="20"/>
              </w:rPr>
              <w:t xml:space="preserve">
                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前往南澳唯独家【百米高空玻璃屋高空下午茶】（约 30 分钟），在这里享用下午茶，不仅超级出片，还能360度俯瞰东方夏威夷风光。
                <w:br/>
                游粤东明珠南澳岛的青澳湾；有“东方夏威夷”美誉的【青澳湾海滨浴场】（游览时间约90分钟）较之“夏威夷”有过之而无不及，游览【北回归线标志塔--自然之门】（约30分钟）“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南澳岛-潮汕
                <w:br/>
              </w:t>
            </w:r>
          </w:p>
          <w:p>
            <w:pPr>
              <w:pStyle w:val="indent"/>
            </w:pPr>
            <w:r>
              <w:rPr>
                <w:rFonts w:ascii="微软雅黑" w:hAnsi="微软雅黑" w:eastAsia="微软雅黑" w:cs="微软雅黑"/>
                <w:color w:val="000000"/>
                <w:sz w:val="20"/>
                <w:szCs w:val="20"/>
              </w:rPr>
              <w:t xml:space="preserve">
                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（潮州古城涉及客户自理费用说明：1、古城内因禁止播音器讲解，需要客人自备耳麦或找导游租10元/副。2、景区内涉及电瓶车往返交通费20 元/趟）观赏韩江风光及修复一新的【宋明代古城墙】及【广济城楼】，漫步【滨江文化长廊】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体验世界非遗文化【手捶牛肉丸】。中餐【品尝正宗潮汕牛肉火锅——围炉牛肉火锅】潮汕牛肉火锅成名于上世纪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中餐后，乘车前往乘车前往澄海参观有“潮汕小故宫”之称的【陈慈黉故居】（游览时间约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间客房。走进它就像进入一个巨大的迷宫。如何形容这座巨大的房子的雄伟：早上家佣开始打开房子里的每一扇窗户 ，然后在所有的窗户都打开后 ，然后再一扇一扇地关上窗户。关上所有的窗户 ，就已经是日落了。而后乘车入住酒店。
                <w:br/>
                前往【龙眼路美食街】（晚餐自理）（90分钟）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而后返回酒店，客人自由活动期间，推荐自理品尝龙眼路特色美食小吃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汕头/潮州酒店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揭阳-济南
                <w:br/>
              </w:t>
            </w:r>
          </w:p>
          <w:p>
            <w:pPr>
              <w:pStyle w:val="indent"/>
            </w:pPr>
            <w:r>
              <w:rPr>
                <w:rFonts w:ascii="微软雅黑" w:hAnsi="微软雅黑" w:eastAsia="微软雅黑" w:cs="微软雅黑"/>
                <w:color w:val="000000"/>
                <w:sz w:val="20"/>
                <w:szCs w:val="20"/>
              </w:rPr>
              <w:t xml:space="preserve">
                早餐后根据返程的大交通情况，飞机航班的时间，安排接送客人到达机场，返回温馨的家。结束愉快潮汕之旅。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济南揭阳往返经济舱机票，当地配置空调旅游车（实行滚动发班，确保每人一个正座） 注：行程用车视实际情况，一般正规 19座以下旅游车均无行李箱；
                <w:br/>
                住宿标准	汕头/潮州3晚网评四钻酒店；南澳海泉湾6栋或8栋海景房公寓酒店或同标准
                <w:br/>
                用餐标准	含4早3正（不用不退费） 早餐：打包早或围桌或自助餐(客栈无餐厅需自理)、正餐：围桌餐，餐标：30元/人；
                <w:br/>
                导游服务	持证导游讲解服务，8人以下由经验丰富的自由行司机兼向导服务；
                <w:br/>
                儿童费用：2—12 周岁（身高 1.2 米以下）的儿童，含正餐、车，不含住宿、早餐与门票；
                <w:br/>
                景点门票：行程中注明含的景点第一道门票（不含景区内设自费项目，另有约定除外） 赠送景点或项目因时间或天气原因不能前往或自动放弃，按“不退费用”和“不更换景点”处理，行程不含自理费用(不强制)
                <w:br/>
                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1.如遇旺季酒店资源紧张或政府临时征用等特殊情况，我社有权调整为同等级标准酒店。酒店的退房时间为中午的 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2.我们承诺绝不减少餐标，但旅行地饮食口味或偏清淡，行程景区周边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3.抵达潮汕前 24 小时内取消合同的游客（如因航班延误 无法抵达等），需向我社交已经产生的旅游车位费及合同约定的其它费用约500元/人。
                <w:br/>
                4.如遇人力不可抗拒因素（台风、暴雨、检修等）或政策性调整（重要会议期间、全国性娱乐停演等）导致无法游览的景点和项目，我社有权取消或更换为其它等价景点或项目,赠送景点和项目费用不退，并有权将景点及住宿顺序做相应 调整；出游过程中，如产生退费情况，以退费项目旅行社折扣价为依据，均不以挂牌价为准。福建/潮汕部分景区及酒店为方便旅游者有自设的商场及购物场所，并非我社安排的旅游购物店，此类投诉我社无法受理，敬请谅解。
                <w:br/>
                5.旅行地气候炎热，紫外线照射强烈，雨水充沛，请带好必备的防晒用品、太阳镜、太阳帽、雨伞，尽量穿旅游鞋，应避免穿 皮鞋、高跟鞋。为防止旅途中水土不服，建议旅游者应自备一些清热、解暑的药或冲剂等常用药品以备不时之需，切勿随 意服用他人提供的药品。福建/潮汕是著名的海滨旅游胜地，请自备拖鞋、泳衣泳裤等。且需注意人身安全，请勿私自下海。
                <w:br/>
                6.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 并告知导游，记好导游手机号备用，注意人身和财物安全。贵重物品可寄存在酒店前台保险柜，下榻的酒店的名称位置也要记牢，不要随便相信陌生人，特别是三轮摩托车、街头发小广告者，天下没有免费的午餐。 
                <w:br/>
                7文明旅游、文明出行，自觉爱护景区的花草树木和文物古迹，不随意在景区、古迹上乱涂乱画、不乱丢垃圾、尊重当地少 数民族风俗等。很多景区和酒店周边有小摊小贩，如无意购买请不要与其讲价还价，一旦讲好价格不购买的话容易产生矛盾。出游请保持平常的心态，遇事切勿急躁，大家互相体谅、互相帮助。
                <w:br/>
                8.请配合导游如实填写当地《游客意见书》，游客的投诉诉求以在旅行地当地，旅游者自行填写的意见单为主要依据。不填或虚填者归来后的投诉将不予受理，如在行程进行中对旅行社的服务标准有异议，请尽量在福建当地解决。如在旅游期间在当地解决不了，可在当地备案，提醒：旅游投诉时效为返回出发地起30天内有效。
                <w:br/>
                9.该产品报价为综合优惠价格，持军官证、导游证、记者证、教师证等证件不能减免门票费用。
                <w:br/>
                10.行程中标注的时间可能因堵车、排队等情况有所不同；部分景区团队旅游可能会排队等候，因等候而延误或减少游览时间， 游客请谅解并配合。因排队引发投诉旅行社无法受理。
                <w:br/>
                11.部分景区由于交通工具的特殊性，故对旅游者的年龄和身体条件有相应的要求。
                <w:br/>
                12.接送机温馨提醒： 
                <w:br/>
                接机人员一般都会提前在机场等候客人，请您下飞机后务必及时开机，保持手机畅通。接机为滚动接机，
                <w:br/>
                会接临近时间 段的游客，您抵达机场后需要稍作等待 ，请您谅解。
                <w:br/>
                13.第一天到当地请勿食用过多热带水果及大量海鲜，以防肠胃不适，影响您的行程哦！ 
                <w:br/>
                14.请您自由活动期间注意安全。掌握好时间，保持手机畅通以便工作人员联系，不要误了赶飞机的时间
                <w:br/>
                15.因本线路较为特色，如当日参团人数不足 10 人，我社为您提供选择方案：免费升级相关同类产品（不低于原线路成本价值）；如有异议，请慎重选择！敬请理解，非常感谢。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2026-03-04T08:34:57+08:00</dcterms:created>
  <dcterms:modified xsi:type="dcterms:W3CDTF">2026-03-04T08:34:57+08:00</dcterms:modified>
</cp:coreProperties>
</file>

<file path=docProps/custom.xml><?xml version="1.0" encoding="utf-8"?>
<Properties xmlns="http://schemas.openxmlformats.org/officeDocument/2006/custom-properties" xmlns:vt="http://schemas.openxmlformats.org/officeDocument/2006/docPropsVTypes"/>
</file>