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花田喜事.东方盐湖城慢跑马拉松双高4日行程单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HD1772251220VL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自然盛景：兴化垛田油菜花海、高邮湖上花海、兴化李中水上森林公园
                <w:br/>
                仙侠体验：东方盐湖城慢跑马拉松嘉年华、NPC互动、特色表演
                <w:br/>
                江南名园：扬州瘦西湖、何园、东关历史文化老街
                <w:br/>
                住宿：1晚高邮网评五钻酒店+2晚东方盐湖城景区内网评四钻民宿
                <w:br/>
                用车：当地空调旅游大巴，保证一人一正座，舒适出行
                <w:br/>
                导游：济南起止全陪导游+当地讲解导游
                <w:br/>
                体验：非竞技式慢跑马拉松，跑累了就走~风景好就停，全民轻松参与，全程专业教练陪跑，设休息补给站+医护人员全程护航，安全无忧。
                <w:br/>
                纯玩：全程0购物，无必须消费，专注游玩体验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济南乘高铁赴南京→兴化船游垛田油菜花海→赴高邮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前往指定高铁站，乘坐高铁奔赴南京。到达后，乘车前往参观【船游垛田油菜花海】。放眼望去，尽是明艳艳的金黄色油菜花。与其他地方不同的是，兴化水力资源丰富，河港纵横交错，蜿蜒的河流在广袤田野中伸展迂回，形成了众多湖中小岛。聪慧的劳动人民用勤劳双手，在湖中小岛上种满了油菜花。
                <w:br/>
                每到四月，小岛上处处绽放着金灿灿的油菜花，在水面上织就了一片片“金色花海”。垛田素有“千岛之乡”的美称，全镇耕地面积达2.25万亩。境内河沟纵横交错，像水网般铺开，垛岸星罗棋布，好似千万座小岛在水面上荡漾，“千岛之镇”由此得名。
                <w:br/>
                垛田历史上一直以种植蔬菜为主，在20世纪50年代，曾有“垛田油菜，全国挂帅”的美誉。“河有万湾多碧水，田无一垛不黄花”，兴化市以千岛样式形成的垛田油菜花景观，闻名全国。
                <w:br/>
                晚餐后，结束今日行程，入住酒店休息。
                <w:br/>
                交通：高铁  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网评5钻或同级（参考：高邮汇富金陵大酒店）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酒店→兴化李中水上森林公园→高邮湖上花海→车赴金坛游览东方盐湖城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过后，乘车前往游览【兴化李中水上森林公园】。该公园位于江苏省兴化市千垛镇内兴沙公路舜生桥附近，林地面积达1050亩。20世纪80年代初，当地干部群众为合理开发利用荒滩资源，将此处荒滩开发成一条条垛格，并栽种适宜在水中生长的池杉、水杉等树木品种，林间种艿芋、油菜等经济作物。如今，所栽种的10万余株水杉、池杉等品种树木，已然长成高大茂密、生机蓬勃的水上园林。
                <w:br/>
                随后乘车前往高邮，游览【湖上花海】。湖上花海坐落于高邮市高邮湖中央的新民滩，是当地政府依托湖滩良好的生态资源基础，以“油菜花”为主题，融合地域悠久的鸭文化、渔文化、农业文化等，打造而成的一个集生态观光、休闲娱乐、民俗体验、农业旅游、科普教育等功能于一体的综合性郊野公园。
                <w:br/>
                后前往东方盐湖城景区住宿，结束今日行程，入住酒店休息（今日晚餐不含，景区内有各种餐厅及小吃可供选择）。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网评四钻景区内客栈或同级（参考：山居客栈）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东方盐湖城首届慢跑马拉松嘉年华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早餐后，正式开启今日东方盐湖城首届慢跑马拉松嘉年华。
                <w:br/>
                活动流程如下：
                <w:br/>
                1. 晨起跟随教练练习太极，舒展身心后享用早餐，随后正式开启马拉松嘉年华活动。
                <w:br/>
                2. 参与环盐湖城马拉松，全程都有专业教练陪同跑步。
                <w:br/>
                3. 全程设有休息补给站，并有医护人员保障安全。
                <w:br/>
                4. 本次活动设置过关密语，让您体验一场穿越仙侠古镇的马拉松。
                <w:br/>
                5. 活动结束后享用午餐。
                <w:br/>
                6. 举行颁奖活动，特设各类奖项，奖项拿到手发软。
                <w:br/>
                7. 在景区内观看表演，并与NPC互动。
                <w:br/>
                8. 晚餐后入住盐湖城内的山居客栈。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网评四钻景区内客栈或同级（参考：山居客栈）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酒店→扬州瘦西湖→何园→东关街→南京站乘坐高铁返济南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早餐过后，我们乘车前往扬州。首先游览【瘦西湖】（首道门票已包含，游船费用为 50 元/人，需自行承担）。瘦西湖地处扬州市北郊，现有的游览区面积约 100 公顷。1988 年，它被国务院列为“具有重要历史文化遗产和扬州园林特色的国家重点名胜区”；2010 年，荣获中国旅游界含金量最高的荣誉——全国 AAAAA 级景区称号，成为扬州首家国家 5A 级旅游景区。
                <w:br/>
                扬州是个人文荟萃之地，历代政治家、文学家、画家、艺术家纷纷云集于此。他们在扬州留下了无数的典籍诗文、书画以及美妙的音乐歌舞，还流传下许多动人的传说故事。所以，游览瘦西湖时，我们在欣赏秀丽景色的同时，仿佛在翻阅一本内容丰富的史书，既能充实知识，又能让心灵得到升华。
                <w:br/>
                接着，我们游览【何园】。何园的主要特色在于将廊道建筑的功能与魅力发挥到了极致，那 1500 米的复道回廊，堪称中国园林中独一无二的精彩景观。何园最为著名的当属四季假山，用破土春笋般的石笋堆砌成春山，以太湖石叠成夏山，用安徽黄石堆出秋景，用宣石堆就冬景，让人真切感受到假山的韵味。
                <w:br/>
                之后，我们前往【东关街】，这是扬州最具代表性的一条历史老街。东关街过去不仅是扬州的水陆交通要道，更是商业、手工业和宗教文化中心。在林立的店铺之间，偶尔可见几条幽深的窄巷，青石板街道两旁，门框上还挂着鸟笼子，这里是一群老扬州人的居所。如此别具风味的一条街，着实让人留恋不已！街上还有热情的扬州人拉着黄包车，从街头的何园一直到街尾，别有一番风情。
                <w:br/>
                游览结束后，我们前往南京高铁站乘坐高铁返回济南。
                <w:br/>
                交通：空调旅游车；高铁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	济南-南京往返高铁二等座
                <w:br/>
                门票	行程内标注的景点首道大门票
                <w:br/>
                行程用车	当地空调旅游大巴车，保证一人一正座
                <w:br/>
                住宿	1晚网评五钻酒店+2晚东方盐湖城景区内网评四钻民宿
                <w:br/>
                参考酒店：高邮汇富金陵大酒店、盐湖城内山居酒店
                <w:br/>
                用餐	酒店含早，4正餐，餐标400/桌，十人一桌，八菜一汤
                <w:br/>
                导游	济南起止导游全程陪同服务+当地导游讲解服务
                <w:br/>
                保险	旅行社责任保险，旅游意外险
                <w:br/>
                购物	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行程中个人消费
                <w:br/>
                除费用包含外的其他费用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1.因入住宾馆登记需要，所有游客须带好身份证明等有效证件；16岁以下儿童如无身份证，请携带户籍证明。
                <w:br/>
                2.游客因个人原因临时自愿放弃游览、用餐、住宿、车位、购买门票后不游玩等，费用一概不退。
                <w:br/>
                3.游客意见以导游发放的游客（或代表）填写的意见单为准，请游客本着公平、公正的原则认真填写。游客不填视为放弃。恕不受理游客虚填或不填意见书而产生的后续争议。游客在旅游过程中有服务不满意的地方，敬请在当地提出合理要求，以便旅行社在现场核实，及时处理，否则视为满意，回程后再变相投诉不予受理。感谢理解！
                <w:br/>
                4.门票退费说明
                <w:br/>
                60–69 岁：门票半价，与团队优待票相同，无退费
                <w:br/>
                70 岁及以上：符合免票政策，可退113元/人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1.请每位游客务必带上有效身份证，以便游览景点和办理住宿，如因个人证件原因造成的后果由旅游者自行负责。
                <w:br/>
                2.如遇不可抗拒因素，延误团队行程，超出费用由客人自理，行程景点可能会因交通、气候一些特别因素有所改变，顺序调整但标准景点不变，望支持，谢谢。
                <w:br/>
                3.景点景区酒店、餐厅内如有商品出售，请游客谨慎选择，此类商品不属于行程购物安排，如果游客在这些地方购物，完全属于个人行为与旅行社无关。
                <w:br/>
                自由活动一定注意人身和财产安全；不要听信闲杂人员，谨防上当。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2026-03-01T08:17:02+08:00</dcterms:created>
  <dcterms:modified xsi:type="dcterms:W3CDTF">2026-03-01T08:17:02+08:00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