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三峡恩施宜昌双飞五日游行程单</w:t>
      </w:r>
    </w:p>
    <w:p>
      <w:pPr>
        <w:jc w:val="center"/>
        <w:spacing w:after="100"/>
      </w:pPr>
      <w:r>
        <w:rPr>
          <w:rFonts w:ascii="微软雅黑" w:hAnsi="微软雅黑" w:eastAsia="微软雅黑" w:cs="微软雅黑"/>
          <w:sz w:val="20"/>
          <w:szCs w:val="20"/>
        </w:rPr>
        <w:t xml:space="preserve">三峡恩施双飞五日游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HB1772154979MX</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湖北省-宜昌市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恩施大峡谷地缝、土家女儿城（美食一条街）
                <w:br/>
                两坝一峡（体验葛洲坝水涨船高）三峡大坝（国之重器）、梭布垭石林（海底迷宫）5日游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抵达宜昌
                <w:br/>
              </w:t>
            </w:r>
          </w:p>
          <w:p>
            <w:pPr>
              <w:pStyle w:val="indent"/>
            </w:pPr>
            <w:r>
              <w:rPr>
                <w:rFonts w:ascii="微软雅黑" w:hAnsi="微软雅黑" w:eastAsia="微软雅黑" w:cs="微软雅黑"/>
                <w:color w:val="000000"/>
                <w:sz w:val="20"/>
                <w:szCs w:val="20"/>
              </w:rPr>
              <w:t xml:space="preserve">
                全陪导游在济南机场等待您，帮您换好登机牌，乘坐飞机赴宜昌，工作人员接机后，前往酒店入住酒店休息。
                <w:br/>
                【温馨提示】：1、酒店押金入住时请自付前台，退房时酒店查房无损后原路退还，酒店入住时间为12点后，若您抵达酒店时间较早，酒店房间还未打扫干净，请您将行李寄存前台稍事休息耐心等待，感谢理解；
                <w:br/>
                2、导游在您抵达前一天联系您， 请保持电话畅通耐心等待。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水电宜昌</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梭布垭石林--女儿城
                <w:br/>
              </w:t>
            </w:r>
          </w:p>
          <w:p>
            <w:pPr>
              <w:pStyle w:val="indent"/>
            </w:pPr>
            <w:r>
              <w:rPr>
                <w:rFonts w:ascii="微软雅黑" w:hAnsi="微软雅黑" w:eastAsia="微软雅黑" w:cs="微软雅黑"/>
                <w:color w:val="000000"/>
                <w:sz w:val="20"/>
                <w:szCs w:val="20"/>
              </w:rPr>
              <w:t xml:space="preserve">
                早餐后乘车前往形成于【4.6亿年前的世界第一奥陶纪石林---海底迷宫梭布垭石林】（ 车程约3.5小时，游览时间约2.5小时左右）风景区位于湖北省恩施市太阳河乡境内，石林由奥陶纪灰岩组成，是世界上最早的奥陶纪石林，总面积21平方公里，其植被居全国石林之首。梭布垭石林是有名的戴冠石林、化石石林、情缘石林，属典型的喀斯特地貌，景区因地质岩溶现象而形成，是以石林为主的自然生态风景区，溶纹景观是其最重要的景观特点。后乘车前往恩施赴中国最大的土家族文化地标恩施【土家女儿城】（车程约4-6小时，游览约40分钟）以土家族民族文化为核心，着力构建土家族民族文化新地标；以土家族女儿会民俗文化为主线，全力打造世界相亲之都、恋爱之城。建设有土家民俗文化博物馆，展览呈现土家族生活、生产用品实物和文化、艺术作品及工艺品；建设有恩施非物质文化遗产传承展演基地，“世间男子不二心，天下女儿第一城”。土家女儿城，让恩施感受时尚潮流，让世界体验土家风情，行程结束后入住酒店休息。
                <w:br/>
                【温馨提示】:女儿城免费的表演若因时间、天气或官方停演不接受任何投诉。
                <w:br/>
                交通：汽车大巴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恩施</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大峡谷云龙河地缝--三峡演绎
                <w:br/>
              </w:t>
            </w:r>
          </w:p>
          <w:p>
            <w:pPr>
              <w:pStyle w:val="indent"/>
            </w:pPr>
            <w:r>
              <w:rPr>
                <w:rFonts w:ascii="微软雅黑" w:hAnsi="微软雅黑" w:eastAsia="微软雅黑" w:cs="微软雅黑"/>
                <w:color w:val="000000"/>
                <w:sz w:val="20"/>
                <w:szCs w:val="20"/>
              </w:rPr>
              <w:t xml:space="preserve">
                早餐后乘车前往可与美国科罗拉多大峡谷媲美的“绝世奇观”----【恩施大峡谷云龙地缝】（车程约2小时，游览约2.5小时）呈“U”型，上下垂直一致，全长3600米，平均深75米，是奇异独特的喀斯特景观。云龙地缝囊括了众多旅游资源单体，外部绝壁巨壑环抱，山峦叠障，地形多变；地缝内流水淙淙，飞瀑跌落，五彩黄龙瀑布、彩虹瀑布、云龙瀑布、冰瀑让人流连而忘返。
                <w:br/>
                后乘车赴在【三峡民俗演艺】传统服饰、民间舞蹈、非遗手工艺……每一场演出都像打开了一本立体的历史书📖。尤其是古装巡游，演员们身着汉服、头戴冠冕，步伐间尽显古韵，随手一拍就是大片。这里不仅是视觉盛宴，还有超多本地特色美食！尝到现做的腊肉炒香肠、手工包的米酒糍粑，每一口都带着山野的烟火气
                <w:br/>
                <w:br/>
                晚上返回宜昌入住酒店休息。
                <w:br/>
                交通：汽车大巴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宜昌</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三峡印象--嫘祖庙--三峡大坝
                <w:br/>
              </w:t>
            </w:r>
          </w:p>
          <w:p>
            <w:pPr>
              <w:pStyle w:val="indent"/>
            </w:pPr>
            <w:r>
              <w:rPr>
                <w:rFonts w:ascii="微软雅黑" w:hAnsi="微软雅黑" w:eastAsia="微软雅黑" w:cs="微软雅黑"/>
                <w:color w:val="000000"/>
                <w:sz w:val="20"/>
                <w:szCs w:val="20"/>
              </w:rPr>
              <w:t xml:space="preserve">
                早餐后乘车前往【三峡印象特产超市】(参观时间约120分钟）体验了解武陵山脉硒土特产，辟邪吉物朱砂，还有对 身体有益的各种产品，武陵山脉是迄今为止全球唯一探明独立硒矿床所在地，境内硒矿蕴藏量世界第一，是世界天 然生物硒资源最富集的地区。
                <w:br/>
                后乘车前往【嫘祖纪念馆】（参观约 90-120 分钟），嫘祖纪念馆位于西陵峡东口西陵山上，是一座纪念中华民族之母的嫘祖纪念馆。1993 年重建于西陵山。嫘祖为开创中华基业，尽心尽力，被后世尊为"第二天先蚕"。为中国最早的第一夫人。嫘祖是我们先祖女性中的杰出代表；她旺夫德配黄帝， 辅成怀柔统一之功；她旺子，生二子，其后皆有天下，她母仪天下，福祉万民，和炎黄二帝开辟鸿茫，告别蛮荒，功高日月，德被华夏与炎帝、黄帝同被尊称人文初祖。嫘祖纪念馆，建筑面积 1217.27 平方米，从外看像似三层，实际四层，多层重檐，棱角刺天；从底层到顶端，高26.53 米；24 组风铃，悬挂翘角，随风飘动，传响天外。站在西陵山上，还能非常清楚的看到【万里长江第一坝—葛洲坝】。后乘车前往游览【三峡大坝】（车程约40分钟，游览约2.5小时）：三峡工程制高点国家5A级景区—坛子岭、185平台、截流纪念园等；15:30左右乘空调BUS经中国公路隧道桥梁博物馆之称的三峡工程专用公路（车程约1小时）返回宜昌城区入住酒店休息，结束愉快旅行。
                <w:br/>
                交通：汽车大巴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宜昌</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宜昌--温暖的家
                <w:br/>
              </w:t>
            </w:r>
          </w:p>
          <w:p>
            <w:pPr>
              <w:pStyle w:val="indent"/>
            </w:pPr>
            <w:r>
              <w:rPr>
                <w:rFonts w:ascii="微软雅黑" w:hAnsi="微软雅黑" w:eastAsia="微软雅黑" w:cs="微软雅黑"/>
                <w:color w:val="000000"/>
                <w:sz w:val="20"/>
                <w:szCs w:val="20"/>
              </w:rPr>
              <w:t xml:space="preserve">
                早餐后乘车赴码头（车程约30分钟，游览时间约3小时），办理登船手续；乘两坝一峡峡江游船—“长江三峡6号/7号”，船赏夷陵长江大桥（观宜万铁路桥），滨江公园、镇江阁、庙咀、三江大桥，【进入葛洲坝船闸体验水涨船高的独特感受】，船观三峡人家、古栈道，观音坐莲台、石牌抗战纪念碑、明月湾、杨家溪、石牌、灯影石、蛤蟆泉等；龙进溪、仙人桥，莲沱大桥、天柱山（坝区专用公路、莲沱三漩传说），黄牛宽谷、剪刀峰、晒经坪、三把刀，毛公山半身像（三峡大坝概况介绍），观西陵长江大桥，乐天溪大桥、毛公山全身像，船观黄陵庙（九龙坡传说），观三峡大坝坝体，靠港，欢送离船；
                <w:br/>
                根据您的返程交通时间提前安排车送您前往宜昌 机场，结束美好的宜昌+恩施之旅。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1.门票：景区大门票（已按照旅行社协议价核算，无任何门票优免可退）；
                <w:br/>
                2.住宿：4晚商务型酒店双人标准间；
                <w:br/>
                3.用车：空调旅游车，每人一正位，接送站为普通车（专业接送站工作人员）；
                <w:br/>
                4.用餐：全程4早5正，10人1桌，10菜一汤，人数不足菜品相应减少，正餐餐标25元/人；
                <w:br/>
                5.导游：公司评选金牌导游讲解服务；
                <w:br/>
                6.保险：旅行社责任险，赠送人身意外险保额20万/人（70岁以上18岁以下按照中国保监会规定保额减半）。
                <w:br/>
                7.大交通:济南一宜昌往返经济舱机票(含基建燃油)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必须消费套餐：两坝一峡游船+云龙河地缝缆车+梭布垭石林景交+三峡大坝换乘车+综合服务费=599元/人（当地现付给导游，报名参加此行程即表示认可本必消套餐）
                <w:br/>
                1.自愿景交:
                <w:br/>
                ①.大峡谷地缝小蛮腰30元/人（自愿自理）；
                <w:br/>
                ②.梭布垭山海经68元/人（自愿自理）；
                <w:br/>
                ③.三峡大坝电瓶车10元/人、耳麦20元/人（自愿自理）。
                <w:br/>
                2.单房差：全程按标准间一人一床位核价，不提供自然单间，产生单男单女敬请自理；
                <w:br/>
                3.行程中标注自理、个人消费以及未提及的其他费用。
              </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土特产超市</w:t>
            </w:r>
          </w:p>
        </w:tc>
        <w:tc>
          <w:tcPr/>
          <w:p>
            <w:pPr>
              <w:pStyle w:val="indent"/>
            </w:pPr>
            <w:r>
              <w:rPr>
                <w:rFonts w:ascii="微软雅黑" w:hAnsi="微软雅黑" w:eastAsia="微软雅黑" w:cs="微软雅黑"/>
                <w:color w:val="000000"/>
                <w:sz w:val="20"/>
                <w:szCs w:val="20"/>
              </w:rPr>
              <w:t xml:space="preserve">进店安排：土特产超市（90-120分钟）景区配套购物场所及路边加水用餐处商店摊点概不属于旅行社安排服务范畴，请根据个人喜好消费。</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¥ 100.00</w:t>
            </w:r>
          </w:p>
        </w:tc>
      </w:tr>
      <w:tr>
        <w:trPr/>
        <w:tc>
          <w:tcPr/>
          <w:p>
            <w:pPr>
              <w:pStyle w:val="indent"/>
            </w:pPr>
            <w:r>
              <w:rPr>
                <w:rFonts w:ascii="微软雅黑" w:hAnsi="微软雅黑" w:eastAsia="微软雅黑" w:cs="微软雅黑"/>
                <w:color w:val="000000"/>
                <w:sz w:val="20"/>
                <w:szCs w:val="20"/>
              </w:rPr>
              <w:t xml:space="preserve">嫘祖庙</w:t>
            </w:r>
          </w:p>
        </w:tc>
        <w:tc>
          <w:tcPr/>
          <w:p>
            <w:pPr>
              <w:pStyle w:val="indent"/>
            </w:pPr>
            <w:r>
              <w:rPr>
                <w:rFonts w:ascii="微软雅黑" w:hAnsi="微软雅黑" w:eastAsia="微软雅黑" w:cs="微软雅黑"/>
                <w:color w:val="000000"/>
                <w:sz w:val="20"/>
                <w:szCs w:val="20"/>
              </w:rPr>
              <w:t xml:space="preserve">进店安排：嫘祖庙（90-120分钟）景区配套购物场所及路边加水用餐处商店摊点概不属于旅行社安排服务范畴，请根据个人喜好消费。</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¥ 100.00</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必须消费套餐</w:t>
            </w:r>
          </w:p>
        </w:tc>
        <w:tc>
          <w:tcPr/>
          <w:p>
            <w:pPr>
              <w:pStyle w:val="indent"/>
            </w:pPr>
            <w:r>
              <w:rPr>
                <w:rFonts w:ascii="微软雅黑" w:hAnsi="微软雅黑" w:eastAsia="微软雅黑" w:cs="微软雅黑"/>
                <w:color w:val="000000"/>
                <w:sz w:val="20"/>
                <w:szCs w:val="20"/>
              </w:rPr>
              <w:t xml:space="preserve">必须消费套餐：两坝一峡游船+云龙河地缝缆车+梭布垭石林景交+三峡大坝换乘车+综合服务费=599元/人（当地现付给导游，报名参加此行程即表示认可本必消套餐）</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¥ 599.00</w:t>
            </w:r>
          </w:p>
        </w:tc>
      </w:tr>
      <w:tr>
        <w:trPr/>
        <w:tc>
          <w:tcPr/>
          <w:p>
            <w:pPr>
              <w:pStyle w:val="indent"/>
            </w:pPr>
            <w:r>
              <w:rPr>
                <w:rFonts w:ascii="微软雅黑" w:hAnsi="微软雅黑" w:eastAsia="微软雅黑" w:cs="微软雅黑"/>
                <w:color w:val="000000"/>
                <w:sz w:val="20"/>
                <w:szCs w:val="20"/>
              </w:rPr>
              <w:t xml:space="preserve">大峡谷地缝小蛮腰</w:t>
            </w:r>
          </w:p>
        </w:tc>
        <w:tc>
          <w:tcPr/>
          <w:p>
            <w:pPr>
              <w:pStyle w:val="indent"/>
            </w:pPr>
            <w:r>
              <w:rPr>
                <w:rFonts w:ascii="微软雅黑" w:hAnsi="微软雅黑" w:eastAsia="微软雅黑" w:cs="微软雅黑"/>
                <w:color w:val="000000"/>
                <w:sz w:val="20"/>
                <w:szCs w:val="20"/>
              </w:rPr>
              <w:t xml:space="preserve">自愿景交:大峡谷地缝小蛮腰30元/人（自愿自理）；</w:t>
            </w:r>
          </w:p>
        </w:tc>
        <w:tc>
          <w:tcPr/>
          <w:p>
            <w:pPr>
              <w:pStyle w:val="indent"/>
            </w:pPr>
            <w:r>
              <w:rPr>
                <w:rFonts w:ascii="微软雅黑" w:hAnsi="微软雅黑" w:eastAsia="微软雅黑" w:cs="微软雅黑"/>
                <w:color w:val="000000"/>
                <w:sz w:val="20"/>
                <w:szCs w:val="20"/>
              </w:rPr>
              <w:t xml:space="preserve">10 分钟</w:t>
            </w:r>
          </w:p>
        </w:tc>
        <w:tc>
          <w:tcPr/>
          <w:p>
            <w:pPr>
              <w:pStyle w:val="right"/>
            </w:pPr>
            <w:r>
              <w:rPr>
                <w:rFonts w:ascii="微软雅黑" w:hAnsi="微软雅黑" w:eastAsia="微软雅黑" w:cs="微软雅黑"/>
                <w:color w:val="000000"/>
                <w:sz w:val="20"/>
                <w:szCs w:val="20"/>
              </w:rPr>
              <w:t xml:space="preserve">¥ 30.00</w:t>
            </w:r>
          </w:p>
        </w:tc>
      </w:tr>
      <w:tr>
        <w:trPr/>
        <w:tc>
          <w:tcPr/>
          <w:p>
            <w:pPr>
              <w:pStyle w:val="indent"/>
            </w:pPr>
            <w:r>
              <w:rPr>
                <w:rFonts w:ascii="微软雅黑" w:hAnsi="微软雅黑" w:eastAsia="微软雅黑" w:cs="微软雅黑"/>
                <w:color w:val="000000"/>
                <w:sz w:val="20"/>
                <w:szCs w:val="20"/>
              </w:rPr>
              <w:t xml:space="preserve">梭布垭山海经</w:t>
            </w:r>
          </w:p>
        </w:tc>
        <w:tc>
          <w:tcPr/>
          <w:p>
            <w:pPr>
              <w:pStyle w:val="indent"/>
            </w:pPr>
            <w:r>
              <w:rPr>
                <w:rFonts w:ascii="微软雅黑" w:hAnsi="微软雅黑" w:eastAsia="微软雅黑" w:cs="微软雅黑"/>
                <w:color w:val="000000"/>
                <w:sz w:val="20"/>
                <w:szCs w:val="20"/>
              </w:rPr>
              <w:t xml:space="preserve">自愿景交:梭布垭山海经68元/人（自愿自理）；</w:t>
            </w:r>
          </w:p>
        </w:tc>
        <w:tc>
          <w:tcPr/>
          <w:p>
            <w:pPr>
              <w:pStyle w:val="indent"/>
            </w:pPr>
            <w:r>
              <w:rPr>
                <w:rFonts w:ascii="微软雅黑" w:hAnsi="微软雅黑" w:eastAsia="微软雅黑" w:cs="微软雅黑"/>
                <w:color w:val="000000"/>
                <w:sz w:val="20"/>
                <w:szCs w:val="20"/>
              </w:rPr>
              <w:t xml:space="preserve">10 分钟</w:t>
            </w:r>
          </w:p>
        </w:tc>
        <w:tc>
          <w:tcPr/>
          <w:p>
            <w:pPr>
              <w:pStyle w:val="right"/>
            </w:pPr>
            <w:r>
              <w:rPr>
                <w:rFonts w:ascii="微软雅黑" w:hAnsi="微软雅黑" w:eastAsia="微软雅黑" w:cs="微软雅黑"/>
                <w:color w:val="000000"/>
                <w:sz w:val="20"/>
                <w:szCs w:val="20"/>
              </w:rPr>
              <w:t xml:space="preserve">¥ 68.00</w:t>
            </w:r>
          </w:p>
        </w:tc>
      </w:tr>
      <w:tr>
        <w:trPr/>
        <w:tc>
          <w:tcPr/>
          <w:p>
            <w:pPr>
              <w:pStyle w:val="indent"/>
            </w:pPr>
            <w:r>
              <w:rPr>
                <w:rFonts w:ascii="微软雅黑" w:hAnsi="微软雅黑" w:eastAsia="微软雅黑" w:cs="微软雅黑"/>
                <w:color w:val="000000"/>
                <w:sz w:val="20"/>
                <w:szCs w:val="20"/>
              </w:rPr>
              <w:t xml:space="preserve">三峡大坝电瓶车、耳麦</w:t>
            </w:r>
          </w:p>
        </w:tc>
        <w:tc>
          <w:tcPr/>
          <w:p>
            <w:pPr>
              <w:pStyle w:val="indent"/>
            </w:pPr>
            <w:r>
              <w:rPr>
                <w:rFonts w:ascii="微软雅黑" w:hAnsi="微软雅黑" w:eastAsia="微软雅黑" w:cs="微软雅黑"/>
                <w:color w:val="000000"/>
                <w:sz w:val="20"/>
                <w:szCs w:val="20"/>
              </w:rPr>
              <w:t xml:space="preserve">自愿景交:三峡大坝电瓶车10元/人、耳麦20元/人（自愿自理）</w:t>
            </w:r>
          </w:p>
        </w:tc>
        <w:tc>
          <w:tcPr/>
          <w:p>
            <w:pPr>
              <w:pStyle w:val="indent"/>
            </w:pPr>
            <w:r>
              <w:rPr>
                <w:rFonts w:ascii="微软雅黑" w:hAnsi="微软雅黑" w:eastAsia="微软雅黑" w:cs="微软雅黑"/>
                <w:color w:val="000000"/>
                <w:sz w:val="20"/>
                <w:szCs w:val="20"/>
              </w:rPr>
              <w:t xml:space="preserve">20 分钟</w:t>
            </w:r>
          </w:p>
        </w:tc>
        <w:tc>
          <w:tcPr/>
          <w:p>
            <w:pPr>
              <w:pStyle w:val="right"/>
            </w:pPr>
            <w:r>
              <w:rPr>
                <w:rFonts w:ascii="微软雅黑" w:hAnsi="微软雅黑" w:eastAsia="微软雅黑" w:cs="微软雅黑"/>
                <w:color w:val="000000"/>
                <w:sz w:val="20"/>
                <w:szCs w:val="20"/>
              </w:rPr>
              <w:t xml:space="preserve">¥ 30.00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1.行程中需自理的门票和当地导游推荐的项目，请自愿选择购买参加，当地购物时请慎重考虑，把握好质量与价格，务必索要发票；
                <w:br/>
                2.旅游者应确保身体健康，保证自身条件能够完成行程；未满2周岁或年满70周岁的，有心肺脑血管病听视力障碍等，不宜长途旅行的，既有病史和身体残障的，均不适合参加；任何隐瞒造成的后果由旅游者自行承担，请您仔细阅读本行程，根据自身条件选择适合自己的旅游线路，出游过程中，如因身体健康等自身原因需放弃部分行程的，或游客要求放弃部分住宿、交通的，均视为自愿放弃，已发生费用不予退还，放弃行程期间的人身安全由旅游者自行负责，如因个人原因中途离团需补旅行社300元/人；
                <w:br/>
                3.如遇台风、暴雪等不可抗力因素导致无法按约定行程游览，行程变更后增加或减少的费用按旅行社团队操作实际发生的费用结算；
                <w:br/>
                4.行程中的赠送项目，因客人自身原因或不可抗力因素造成游客不能享用，旅行社不做任何退费，不影响游览的情况下，旅行社会根据实时路况，天气等特殊情况调整游览的先后顺序；
                <w:br/>
                5.此产品为散客拼团，因其特殊性，根据具体航班，天气，路况，车次及不同的出发时间，住宿酒店，不同行程旅游者的衔接，由此可能造成等待；行程中约定时间均为预计，实际可能有一定误差。因任何公共交通引起的人身财产行程损失，由旅游者自行承担；因非我社造成的旅游者无法出游的，我社需收取已产生费用，并收取业务预定损失，需换人参加的，需另签合同为准；出发后要求退团的，所有团款不退；因非我社造成的旅游者行程变化的，减少部分我社不予补偿，增加的费用由旅游者自行承担；
                <w:br/>
                6.出行前请提前了解目的地天气地理状况，并请备好常用保暖，降暑，防晒，防雨用品及常备药品。请注意行程中上下车，行车中，酒店内，景区内，用餐点人身及财产安全；行程内包含陡坡密林、悬崖蹊径、急流深洞等危险区域，请注意禁止标志，不可冒险前往；景区内禁止吸烟，请爱护公共环境卫生；
                <w:br/>
                7.行程内行车途中均会提供沿途休息及上厕所，请主动付费自备小钞。包括餐后休息，酒店休息，行程中标明的自由活动均属自由活动时间，期间旅游者自身财产及人身安全由其本人自行负责，请注意安全，并请勿参加违反中国法律不宜参加的活动；
                <w:br/>
                8.各景区内配套，各沿途停留点均有旅游纪念品，纪念照片，法物流通处，土特产，小卖部各物品出售，非我社提供服务，特别是私人小贩售卖，更不在我社控制范围，不买请勿还价；如有兴趣，请旅游者自行甄别，如有购买为其个人行为，任何后果由旅游者自行承担；
                <w:br/>
                9.请尊重当地少数民族的生活和信仰，避免与当地居民发生冲突；
                <w:br/>
                10.因不可抗力或者旅行社、履行辅助人已尽合理注意义务仍不能避免的事件，造成旅游者行程减少的，我社按未发生费用退还；造成滞留的，我社将协助安排，因此增加的费用由旅游者自行承担。
                <w:br/>
                11.我社会对团队质量进行随时监控，请谅解散客拼团局限性，并就团队质量问题及时与我社沟通，以便及时协助解决；旅游者在完团前，请认真客观填写《旅行社服务质量跟踪调查表》，完团后反馈意见与本人签字意见相悖的，我社不予处理。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2026-02-28T07:38:36+08:00</dcterms:created>
  <dcterms:modified xsi:type="dcterms:W3CDTF">2026-02-28T07:38:36+08:00</dcterms:modified>
</cp:coreProperties>
</file>

<file path=docProps/custom.xml><?xml version="1.0" encoding="utf-8"?>
<Properties xmlns="http://schemas.openxmlformats.org/officeDocument/2006/custom-properties" xmlns:vt="http://schemas.openxmlformats.org/officeDocument/2006/docPropsVTypes"/>
</file>