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悠享苏沪杭汽车4日行程单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HD1771034070CZ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江苏省-苏州市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周恩来故居 西塘 船游西湖 乌镇东栅  海金茂大厦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西塘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统一集合出发，乘车前往淮安（车程约5小时）中餐服务区自行解决或者自带午餐。抵达后游览【周恩来故居】是国家5A级景区，位于淮安区驸马巷7号。1898年3月5日，周恩来同志就诞生在这里，并在故乡度过了12个春秋。故居整个建筑青砖灰瓦，古朴典雅，是典型的明清时期苏北民居建筑。故居东宅院为原状陈列，有周恩来诞生房、童年读书房、周家主堂屋、嗣父母住房、乳母住房、榆树、水井、厨房、菜地等；西宅院为展室部分。2002年邓颖超逝世10周年之际，在故居北侧建成“邓颖超纪念园”，现辟有专题展览。
                <w:br/>
                后乘车赴嘉兴嘉善（约4.5小时），夜游中国最美的水乡——【西塘（5A级）】，西塘是江南保存最完美的原生态水乡，是《碟中碟3》的拍摄地，游览烟雨长廊——江南水乡中独一无二的建筑；布局依水而缘，因水成街，家家临水，户户舟楫，一派水乡风光，过环秀桥、永宁桥、送子来凤桥，依靠“美人靠”，看清清河水、粉墙黛瓦，领略江南水乡的纯朴，感受小桥流水人家的意境。
                <w:br/>
                结束后入住酒店休息。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杭州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车赴“悠闲都市，爱情之都”——杭州（约1.5小时），【船游西湖】（约40分钟），观三潭印月、小瀛洲、断桥，远观雷峰塔重现人间，感受西子湖的魅力；西湖是一首诗，一幅天然图画，一个美丽动人的故事，西湖的美景不仅春天独有，夏日里接天莲碧的荷花，秋夜中浸透月光的三潭，冬雪后疏影横斜的红梅，更有那烟柳笼纱中的莺啼，细雨迷蒙中的楼台——无论你在何时来，都会领略到不同寻常的风采。漫步苏堤，游西湖十景之一【曲院风荷】以夏日观荷为主题，在视觉上呈现出"接天莲叶无穷碧，映日荷花别样红"的特色。）茶为国饮，杭为茶都。到了杭州感受下【杭州特色风味餐】每人免费茗品一杯【龙井茶】。
                <w:br/>
                温馨提示：涉及黄金周，节假日，周末，西湖风景区大巴车禁止进入，客人需要换乘景区公交车，费用自理！
                <w:br/>
                乘车赴“江南六大古镇之首”——南浔（约1.5小时），游览【南浔】人杰地灵，物华天宝，汇聚了中西文化、儒商文化、湖笔文化、园林文化、古桥文化、灯谜文化。并享有“中国湖笔之都”、“中国古桥保存最集中的地区”、“江南六大古镇之首”之美誉。
                <w:br/>
                   行程结束后入住酒店休息。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上海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赴江南水乡“中国最后的枕水人家”影视片“似水年华”、“沈万三”等的拍摄取景地【乌镇东栅】（约1.5小时），领略诗情画意的水乡风光，参观茅盾故居、南印花作坊、走左右逢源桥、酿酒房，体味江南的新年气象。
                <w:br/>
                游览结束后车赴“国际都市，东方巴黎”——上海。前往游览【城隍庙●小吃汇】老街，展示老上海最具特色的民间文化，观赏上海保存最老的明清建筑。返回温暖的家。前往【浦东陆家嘴】，游览【外滩】（观新上海的日新月异和世界级建筑群，金茂大厦、东方明珠、环球金融中心，以及中国第一高楼--上海中心外景（632米）等）；外滩，被称为“万国建筑博览群”。登【上海金茂大厦】金茂大厦位于上海浦东陆家嘴金融贸易区内，是中国标志性建筑之一，排名世界第八高楼，吸引了国内外众多商务、旅游和观光人士。设在88层的观光大厅荣膺上海大世界吉尼斯纪录。观光厅内玻璃幕墙让视野开阔，极目远眺，可鸟瞰上海日新月异的国际化大都市景观，俯揽长江口浑然天成的海天浩瀚。（备注：如遇到排队时间长，在客人同意的情况下，则更改为环球金融中心。）
                <w:br/>
                行程结束后入住酒店休息。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赴“园林之都，东方水城”—苏州（约1.5小时），游览中国园林古镇，乾隆六次去过的园林古镇——【木渎】，寻访江南私家园林的杰出代表--【严家花园】，虹饮山房（江南皇家园林、古戏台、圣旨馆等）。赠送【苏州游船 】（游船路线：虹饮山房--严家花园），观两岸亦梦亦幻的枕水人家，从另一面领略老苏州的柔美与精致。
                <w:br/>
                【返程】后结束愉快的江南之行，返回温馨的家园。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交通：空调旅游大巴车 一人一正座 根据人数调配车辆
                <w:br/>
                2. 住宿：商务酒店  双标间  若行程赶时间 早餐春节期间全部打包
                <w:br/>
                另外不提供自然单间如果出现单人 客人需自行补房差  单房差300元/人
                <w:br/>
                备注：全国目前多数酒店不提供洗漱用品，请游客自行准备，既环保又卫生，谢谢配合！
                <w:br/>
                3 .用餐：3 早餐 2 正餐 正餐30元/人标准 十人一桌 八菜一汤 不含酒水
                <w:br/>
                4.门票：含行程中所列游览景点首道大门票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其他自费项目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节假日或黄金周期间，受堵车、交通管制、景区限流等不确定因素影响较大，景点游览顺序可能前后调整（或者取消游览），客人报名时敬请知晓，并同意我社有调整行程的权利，不能以此作为投诉的理由，如果不能接受，请不要报名，感谢理解。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2026-02-20T08:19:09+08:00</dcterms:created>
  <dcterms:modified xsi:type="dcterms:W3CDTF">2026-02-20T08:19:09+08:00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