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WOW！江南上海、杭州、苏州、乌镇游学冬令营（双高6天）行程单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30613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上海市-江苏省-浙江省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WOW！江南
                <w:br/>
                2026上海、杭州、苏州、乌镇游学冬令营（双高6天）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山东-杭州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乘坐高铁，快乐出发
                <w:br/>
                7号济南西-杭州东G43（10:28-13:34）
                <w:br/>
                到站后大巴车接站去杭州站，和河南大部队集合走行程
                <w:br/>
                	跟着课本寻江南：诗词里的西湖
                <w:br/>
                1、探索一座传奇的湖泊；
                <w:br/>
                2、化身江南才子，打卡西湖里的最美诗词。	开营仪式
                <w:br/>
                消防演练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杭州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杭州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和二次元握个手
                <w:br/>
                1.探索属于自己的二次元的“玩”美世界
                <w:br/>
                2.争做中国动漫大玩家	“复活”的良渚
                <w:br/>
                1、沉浸式体验一场跨越千年的良渚古国“穿越”之旅。
                <w:br/>
                2、变身考古学家，小组共创，复原古城模型。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杭州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上海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城古萌新，寻一寻江南年味
                <w:br/>
                1、游览乌镇东栅，了解江南小桥流水人家风貌的成因；
                <w:br/>
                2、过一个江南水乡年，写一幅对联，画一对门神（年后班期活动会有所调整）。	你好，双螺旋的秘密世界@冷泉港DNA亚洲学习中心
                <w:br/>
                1.DNA前沿生物技术资深讲师全程授课；
                <w:br/>
                2.植物DNA提取实践；
                <w:br/>
                3.世界顶级实验室学习项目证书助力背景提升。	赴上海
                <w:br/>
                消防演练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上海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向海洋出发
                <w:br/>
                1.独家课程航海大闯关，成为航海小达人；
                <w:br/>
                2.登福船，沾“福”气！	不“塌房”的摩天大楼
                <w:br/>
                登金茂88层观景平台，俯瞰魔都天际线，PBL探索城市地标
                <w:br/>
                聚焦外滩AB面
                <w:br/>
                走进外滩，感受古今上海的时尚与繁华	米奇前哨站：迪士尼游玩攻略初探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迪士尼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奇幻迪士尼·点亮心中奇梦 济南辅导员不含迪士尼门票 把孩子交给郑州辅导员看管
                <w:br/>
                世界级主题乐园迪士尼，八大各具魅力的神奇园区嗨玩一整天。	璀璨烟花
                <w:br/>
                许下奇梦心愿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名校参访计划
                <w:br/>
                走进上海交通大学，聆听学子简述校史校训；学子面对面，采访名校学子，制定学习计划。（校内场馆参观以实际预约校区或有所调整。）
                <w:br/>
                闭营仪式	乘坐高铁返程
                <w:br/>
                统一送站
                <w:br/>
                12号 上海虹桥-济南西G800（15:25-19:52）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1.【交通标准】
                <w:br/>
                济南/杭州东，上海虹桥/济南往返高铁儿童二等座，当地空调旅游巴士。
                <w:br/>
                2.【住宿标准】
                <w:br/>
                5晚商务酒店标准间（空调，独立卫浴）。 
                <w:br/>
                3.【餐饮标准】
                <w:br/>
                当地含5早8正（正餐十人一桌、八菜一汤）；
                <w:br/>
                每人每天2瓶品牌水（备用饮用水不限量）。
                <w:br/>
                4.【师生配比】
                <w:br/>
                最高师生配比可达1比10（全陪辅导老师1比15，当地每车配1名接待老师或导游）。
                <w:br/>
                5.【冬令营装备】
                <w:br/>
                小蒲帽衫1件、营包1个、营帽1顶、营员卡1套（安全挂绳，软硅胶更安全）、巴掌书1本、漫画版原创营员手册1本。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1、个人消费；
                <w:br/>
                2、不可抗力因素引起的额外支出；
                <w:br/>
                3、单房差
                <w:br/>
                4、其他不包括在本行程内的费用。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备注:
                <w:br/>
                本活动行程仅供参考，受政策、天气变化等因素影响，蒲公英游学计划将在不影响整体体验的基础上，对行程内容和顺序作出适当调整;行程中涉及的场所和活动安排如受到不可抗因素影响导致无法开展，则变更为其他备选场所或活动，敬请谅解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2026-02-06T07:24:52+08:00</dcterms:created>
  <dcterms:modified xsi:type="dcterms:W3CDTF">2026-02-06T07:24:52+08:00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