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广西品玩官·山盟海誓双飞6日游行程单</w:t>
      </w:r>
    </w:p>
    <w:p>
      <w:pPr>
        <w:jc w:val="center"/>
        <w:spacing w:after="100"/>
      </w:pPr>
      <w:r>
        <w:rPr>
          <w:rFonts w:ascii="微软雅黑" w:hAnsi="微软雅黑" w:eastAsia="微软雅黑" w:cs="微软雅黑"/>
          <w:sz w:val="20"/>
          <w:szCs w:val="20"/>
        </w:rPr>
        <w:t xml:space="preserve">广西品玩官·山盟海誓双飞6日游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GX17700887004I</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南宁·巴马·百魔洞·三门海国家地质公园·长寿村巴盘屯·靖西鹅泉·
                <w:br/>
                古龙山大峡谷·德天跨国大瀑布·峒那屿湾·北海银滩
                <w:br/>
                双飞6日休闲度假游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济南/济宁&gt;&gt;&gt;南宁
                <w:br/>
              </w:t>
            </w:r>
          </w:p>
          <w:p>
            <w:pPr>
              <w:pStyle w:val="indent"/>
            </w:pPr>
            <w:r>
              <w:rPr>
                <w:rFonts w:ascii="微软雅黑" w:hAnsi="微软雅黑" w:eastAsia="微软雅黑" w:cs="微软雅黑"/>
                <w:color w:val="000000"/>
                <w:sz w:val="20"/>
                <w:szCs w:val="20"/>
              </w:rPr>
              <w:t xml:space="preserve">
                济南/济宁乘机__________前往“绿城南宁”，南宁是一座历史悠久的文化古城，同时也是一个以壮族为主的多民族和睦相处的现代化城市，壮族是世代居住在本地的土著民族。得天独厚的自然条件，使得南宁满城皆绿，四季常青，有"绿城"的美誉。导游/接站员在出站口接站，后乘车前往市区入住酒店。
                <w:br/>
                晚上您可自行前往让吃货疯狂的美食街----【中山路美食街】，云集南宁各老字号餐馆、饮食店，汇集南宁人最爱吃的老友粉、八珍粉、粉饺、鸭红、豆浆油条、海鲜烧烤、酸嘢、甜品等传统美食。
                <w:br/>
                温馨提示：
                <w:br/>
                散客抵达后，接站工作人员根据抵达时间安排拼车送回酒店，拼车会有一个等待时间差，等待时长不超一小时。全天无导游陪同。导游将在您出行前一天晚上 21：00 前以电话和短信方式通知到您，请注意查收短信或接听导游电话，祝您旅途愉快！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三门海&gt;百魔洞&gt;长寿村&gt;长寿岛&gt;梦巴马&gt;百色
                <w:br/>
              </w:t>
            </w:r>
          </w:p>
          <w:p>
            <w:pPr>
              <w:pStyle w:val="indent"/>
            </w:pPr>
            <w:r>
              <w:rPr>
                <w:rFonts w:ascii="微软雅黑" w:hAnsi="微软雅黑" w:eastAsia="微软雅黑" w:cs="微软雅黑"/>
                <w:color w:val="000000"/>
                <w:sz w:val="20"/>
                <w:szCs w:val="20"/>
              </w:rPr>
              <w:t xml:space="preserve">
                前往景点：三门海国家地质公园(游览时间约 70分钟)
                <w:br/>
                酒店享用早餐，乘车前往凤山县（车程约3小时），游览长寿之河——盘阳河的源头【凤山三门海国家地质公园】，三门海景区是目前世界洞穴协会确认为世界上唯一的水游天坑，乘船游览【三门海天窗群】（水上天坑）。
                <w:br/>
                前往景点：【百魔洞】(游览时间约90分钟）
                <w:br/>
                乘车前往巴马神奇的“磁疗秘境”【百魔洞】（车程约40分钟），其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
                <w:br/>
                前往景点：【长寿村-巴盘屯】(游览时间约60分钟）
                <w:br/>
                游览结束后乘车前往巴马（车程约1小时），这里是世界五大长寿之乡中百岁老人分布率最高的地区，被誉为"世界长寿之乡·中国人瑞圣地"。
                <w:br/>
                前往景点：【长寿岛+梦巴马+长桌宴】
                <w:br/>
                游览具有景区民族特色的世外桃源-【长寿岛】（游览时间不少于 2 小时）。晚上特别赠送：大型山水实景演出--【梦-巴马】。（赠送项目不参加无退费，敬请知晓）【长寿岛】有云鹤牌坊、太极广场，可远眺奇涯自然形成的人面肖像，惟妙惟肖，可访长寿老人，看香猪赛跑，岛上还可欣赏到参与性极浓的小型原生态瑶族风情歌舞表演。岛上有 180 米长的【中华养生文化长廊】，展示中国上下五千年的养生论述和巴马长寿文化。特别赠送一堂养生大师亲临讲解养生之道。晚餐特别安排巴马当地特色簸箕宴，参加岛上【篝火晚会】。【梦-巴马】演出时间 20:30-21:30（1 小时）水波实景演出聘请了曾为《印象刘三姐》设计灯光的台湾灯光师，制作《印象刘三姐》水上舞台的专业公司等 ，采用世界顶极灯光音响设备。这台演出拥有 1700 多个座位，披星面水，观众隔河欣赏由 200 多名专业演出和 100 多名原生态瑶族村民共同演绎的瑶乡情韵、欢乐山乡和长寿山乡三幕精彩视觉盛宴。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百色</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百色&gt;古龙山大峡谷&gt;鹅泉&gt;旧州古镇&gt;靖西
                <w:br/>
              </w:t>
            </w:r>
          </w:p>
          <w:p>
            <w:pPr>
              <w:pStyle w:val="indent"/>
            </w:pPr>
            <w:r>
              <w:rPr>
                <w:rFonts w:ascii="微软雅黑" w:hAnsi="微软雅黑" w:eastAsia="微软雅黑" w:cs="微软雅黑"/>
                <w:color w:val="000000"/>
                <w:sz w:val="20"/>
                <w:szCs w:val="20"/>
              </w:rPr>
              <w:t xml:space="preserve">
                前往景点：【古龙山大峡谷】（已经包含景区接驳车 25 元/人）
                <w:br/>
                酒店享用早餐，乘车前往靖西（车程约2小时），前往游览【古龙山峡谷徒步游】，古龙山大峡谷整个峡谷长约7.8公里，由古劳峡、新灵峡、古龙峡、新桥峡四个峡谷，迎宾洞、百福洞、古龙洞三个地下暗河溶洞及单级落差128米的古龙大瀑布和12个美如画卷的壮丽瀑布景观组成，峡与峡之间的河流及三个地下暗河溶洞相通，形成四峡三洞三暗河连通的峡谷群奇观。峡谷以优美的原始生态山水风光、神奇的溶洞景观和浩翰多恣的原始森林景区为主体，拥有暗河峡谷群及溪流瀑布，形成山、水、林、藤、洞、瀑、石为一体具有秀、奇、险、幽、奥、野的景观特色。
                <w:br/>
                前往景点：【鹅泉】(游览时间约60分钟）
                <w:br/>
                鹅泉位于靖西县，靖西县地处桂西南边陲边境线绵长，是百色市人口第一大县，是典型的壮族聚居县。喀斯特地貌造就了靖西县多样而美丽的自然景观。【鹅泉】，与云南大理蝴蝶泉、广西桂平西山乳泉并称为中国西南三大名泉，也是跨国瀑布，德天瀑布的源头。
                <w:br/>
                前往景点：【旧州古镇】(游览时间约60分钟）
                <w:br/>
                旧州景区位于广西壮族自治区靖西市市区以南8公里，四面被喀斯特地貌群山层层环抱，古城在两条河流的汇集处依水而建，年平均气温19.9℃，四季宜人。“山水赛桂林，气候似昆明”，人文古迹众多，壮族风情浓郁，素有“壮族活的博物馆”之美誉。2018年成功评定为国家AAAA级景区。 旧州山水集靖西风光之大成，移步是风景，入眼皆是画，被摄影家、美术家们盛赞为“采风创作的天堂”。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靖西</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靖西&gt;德天跨国瀑布景区&gt;明仕村&gt;鱼鳞坝&gt;峒那屿湾&gt;北海
                <w:br/>
              </w:t>
            </w:r>
          </w:p>
          <w:p>
            <w:pPr>
              <w:pStyle w:val="indent"/>
            </w:pPr>
            <w:r>
              <w:rPr>
                <w:rFonts w:ascii="微软雅黑" w:hAnsi="微软雅黑" w:eastAsia="微软雅黑" w:cs="微软雅黑"/>
                <w:color w:val="000000"/>
                <w:sz w:val="20"/>
                <w:szCs w:val="20"/>
              </w:rPr>
              <w:t xml:space="preserve">
                前往景点：国家特级景点--【德天跨国大瀑布风景区】（已经包含接驳车 35 元/人）
                <w:br/>
                酒店享用早餐，乘车前往崇左市硕龙镇【德天跨国瀑布】（车程约 1 个小时左右），参观世界第四大跨国瀑布、亚洲第一大跨国瀑布【德天跨国瀑布】（含景区换乘环保车），【德天跨国瀑布】（徒步游览约 2 小时）景区为国家 5A 级景区。浩浩荡荡的归春河之水从北面奔涌而来，一泻千里、一分为二，化身为【中国德天瀑布】与【越南板约瀑布】，横跨中越两国边境。
                <w:br/>
                前往景点：【明仕村】，浏览时间约30分钟；
                <w:br/>
                随后前往崇左市大新县【明仕村】（车程约 1 个小时左右）明仕田园为国家一级景点，山明水秀，风光俊朗清逸，素有小桂林之称，还获得“隐者之居”、“邮票上的山水田园”的美誉。国家邮政局公开发行的一套《祖国边陲风光》特种邮票中，明仕田园风光入选为邮票题材。
                <w:br/>
                前往景点：【鱼鳞坝】，浏览时间约30分钟；
                <w:br/>
                明仕鱼鳞坝位于广西崇左市大新县堪圩乡明仕村，是明仕田园风景区的核心景点之一，以其独特的鱼鳞状堤坝设计、波光粼粼的水景和喀斯特山水田园风光闻名。鱼鳞坝通过梯级堤坝拦截河水，形成层层叠叠的叠水坡，远看如鱼鳞片片，每个区域似独立小鱼池。其设计兼具实用与美观。【关于航拍放假的说明】2月15-2月19日，春节期间航拍放假，在此期间抵达鱼鳞坝的游客无法安排，敬请理解！！！
                <w:br/>
                前往景点：【峒那屿湾景区】，（原安平仙河景区、国家 AAAA 级景区）
                <w:br/>
                位于广西崇左市大新县雷平镇安平村景区孕育在别样山水的黑水河域，聚集了桂西南奇山秀水之精华，人称“别样漓江”、“桂水仙河”，曾被《花千骨》、《蜀山战记》等多部影视剧取景。船游步览峒那屿湾景区，乘舟可远观山屿连涟，登岸近看林石缠绵，“峒那屿湾”八景更是景中精华，人文精髓。
                <w:br/>
                沿途欣赏:【合那高速】的绝美景色，体验车在画中游，人在仙境行...
                <w:br/>
                百色那坡县(滇桂界)到北海合浦高速公路，编号为S60，全长约516公里。
                <w:br/>
                更。它串联起广西多个知名的风景胜地:北海的海滨风光、崇左的峒那屿湾、徳天跨国瀑布，还有靖西的喀斯特峰林，也正因沿途的绝美景色被称为“中国最美高速”，喀斯特的灵秀与边关的温婉，被外媒盛赞为"天堂之路"。
                <w:br/>
                温馨提示：1、德天景区内电瓶车（单程 10 元/人）、竹筏（48 元/人）以及所有景区内的集市非旅游行程推荐的自费项目和购物项目，由此产生的费用自理；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赶海&gt;北海银滩&gt;百年老街&gt;流下村&gt;南宁
                <w:br/>
              </w:t>
            </w:r>
          </w:p>
          <w:p>
            <w:pPr>
              <w:pStyle w:val="indent"/>
            </w:pPr>
            <w:r>
              <w:rPr>
                <w:rFonts w:ascii="微软雅黑" w:hAnsi="微软雅黑" w:eastAsia="微软雅黑" w:cs="微软雅黑"/>
                <w:color w:val="000000"/>
                <w:sz w:val="20"/>
                <w:szCs w:val="20"/>
              </w:rPr>
              <w:t xml:space="preserve">
                前往景点：【趣味赶海】
                <w:br/>
                赶海就是趁退潮时，去海边“淘宝”的快乐活动！带上小桶、铲子和抄网，在沙滩、礁石缝里寻找螃蟹、蛤蜊、小海螺，甚至还能偶遇海星、寄居蟹。弯腰翻石、追着小螃蟹跑，一边吹海风一边收获“战利品”，既有探险的刺激，又有捡到宝贝的惊喜。适合全家老小一起玩，记得提前查好潮汐表，不然等海水涨回来，“宝藏”可就溜啦！
                <w:br/>
                前往景点：【北海银滩】（景区电瓶车20元/人不含，自愿自理）
                <w:br/>
                早餐后乘车前往素有“天下第一滩”美誉的【北海银滩】，被列为国家 AAAAA 级旅游度假区，为中国的35个“王牌景点”之一的银滩位于北海南部海滨，距市区8公里。银滩长24公里， 一年中可有9个月时间下海。在阳光的照射下，沙滩会泛出银光，故称银滩，以滩长平、沙细白、温净、浪柔软、无鲨鱼、无污染的特点称奇于世，享有“天下第一滩” 的美誉。
                <w:br/>
                前往景点：【北海百年老街】
                <w:br/>
                珠海路是一条有近二百年历史的老街，始建于1821年，初建时称为升平街，只有200米长，4米宽。随着各历史时期的不断发展，现已成为长 1.44 公里，宽9米，沿街全是中西合璧骑楼式建筑的商业老街。这些建筑大多为二至三层，主要受19世纪末叶英、法、德等国在我市建造的领事馆等西方卷柱式建筑的影响，临街两边墙面的窗顶多为卷拱结构，卷拱外沿及窗柱顶端都有雕饰线，线条流畅、工艺精美。
                <w:br/>
                前往景点：【流下村】
                <w:br/>
                前往游览“网红打卡地”——流下村，位于北海冠头岭旁边是一处新改建的小村庄。这是一个拥有 300 多年历史的滨海古村，就在冠头岭山脚下，目前还保存有特色民居和古屋。按照规划，流下村以“生态、自然、环保、休闲”的理念打造成为了一个面向游客的综合示范村。整个村子古屋都是那种淡黄色清新的色调， 感受小清新的纯朴村落。后乘车返南宁，抵达后入住酒店休息。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南宁&gt;济南/济宁
                <w:br/>
              </w:t>
            </w:r>
          </w:p>
          <w:p>
            <w:pPr>
              <w:pStyle w:val="indent"/>
            </w:pPr>
            <w:r>
              <w:rPr>
                <w:rFonts w:ascii="微软雅黑" w:hAnsi="微软雅黑" w:eastAsia="微软雅黑" w:cs="微软雅黑"/>
                <w:color w:val="000000"/>
                <w:sz w:val="20"/>
                <w:szCs w:val="20"/>
              </w:rPr>
              <w:t xml:space="preserve">
                南宁&gt;&gt;&gt;济南
                <w:br/>
                早餐后，送站司机将根据您返程航班的时间与您联系（送站司机将于第5天晚上21：00前与您联系），在约定时间前往酒店接您送至机场后自行办理登机手续，返回温馨的家，结束愉快的旅程！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 通	济南至南宁往返机票，含机场建设费，燃油税；或济南至南宁高铁往返二等座
                <w:br/>
                （团队票开出后不得签转、更改及退票，退票一般都为全损）；
                <w:br/>
                当地用车：
                <w:br/>
                1、行程中途 4 天尊享座驾：2+1 陆地头等舱（按人数安排车，座位是先到先坐，保证每人一正座）
                <w:br/>
                2、第一天接站和最后一天送站均为专车接送。
                <w:br/>
                注：失信人请提前告知，如隐瞒不告知出票时发现无法出票，机票全损！
                <w:br/>
                酒 店	全程精选 5晚携程4 钻酒店，标准双人间 (附参考酒店名录)(住宿含早餐)，实际入住酒店由旅行社根据实际情况在参考名录内安排，不接受指定酒店；。
                <w:br/>
                4 钻参考酒店：（备选不超3家，不指定安排）
                <w:br/>
                南宁备选酒店：
                <w:br/>
                天龙湾曼悦酒店（广西大学东门秀灵路地铁站店）携程评分4.5 
                <w:br/>
                美豪酒店(南宁良庆圩地铁站店)或(南宁五象店)（携程评分4.5  
                <w:br/>
                美豪丽致酒店(南宁朝阳广场火车站地铁站店)
                <w:br/>
                靖西备选酒店
                <w:br/>
                维也纳酒店(靖西中山公园店)携程4.5 
                <w:br/>
                宜尚酒店(靖西锦绣古镇店)携程 4.6 分
                <w:br/>
                维也纳国际酒店（靖西长丰国际店）携程4.7分
                <w:br/>
                百色备选酒店
                <w:br/>
                川渝汇森大酒店（百色市人民医院右江民族医学院店）携程4.4分
                <w:br/>
                天成国际大酒店(百色田东湿地公园店) 携程4.5评分
                <w:br/>
                福源大酒店(百色高铁站店)携程评分4.5分
                <w:br/>
                北海备选酒店
                <w:br/>
                仟那酒店(北海高铁站店)网评分4.5分
                <w:br/>
                北海泊林大酒店(北海老街北部湾广场店）4钻4.8分
                <w:br/>
                怡程酒店（北海海底世界金滩店）网评分4.6分
                <w:br/>
                春节期间若北海房间紧张则改住钦州
                <w:br/>
                AUSOTEL·雅阁澳斯特酒店（钦州长融世贸广场店） 2021年开业 网评4.5分
                <w:br/>
                由于不同的游客对酒店标准的认知存在偏差，为了避免对住宿标准产生误判，请提前在网上查询指定酒
                <w:br/>
                店相关信息，如果客人对参考酒店不满意，处理方法如下：
                <w:br/>
                1、按实际收取客人房价退给客人，由客人自行订房；
                <w:br/>
                2、在酒店有房的情况下，自补当时差价升级客人入住满意的更高标准酒店
                <w:br/>
                餐 饮	5早5正+1长桌宴；正餐餐标35元/人（不用不退费）；指定社会餐厅用餐；根据当天景点游览顺序和游览时间，如遇就餐高峰知味餐厅无座位等情况，将安排等价餐标餐；
                <w:br/>
                备选餐厅参考
                <w:br/>
                D1:  无
                <w:br/>
                D2：中餐：巴马甲篆民族土菜馆；         晚餐：长桌宴
                <w:br/>
                D3：中餐：古龙银龙农家乐/晚餐：靖西壮族人
                <w:br/>
                D4：中餐：硕龙食家庄/硕龙食家庄/德天勇哥餐厅 
                <w:br/>
                D5：中餐：北海老渔翁/海宇轩
                <w:br/>
                门 票	均只含景点首道大门票；不含景点第二门票及其他消费（未注明包含的景区小交通费用自理）；
                <w:br/>
                导 游	当地优秀普通话导游服务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 用
                <w:br/>
                不 含	1、全程单房差500；
                <w:br/>
                2、个人消费及其他费用：行程之外自费项目或所产生的个人费用（如电话、洗衣、饮料等、个人伤病医疗费等）；不可抗力因素所产生的额外费用等。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 馨
                <w:br/>
                提 示	游客如有任何的意见、建议、投诉，请于情况发生时、离开旅游地前提出，便于我社及时积极配合处理完善；旅游接待质量以游客及游客代表填写意见单为准，任何回程后的后续投诉，我社不再受理。游客人身意外险由组团社或者客人自行购买，如组团社和客人不购买人身意外险，出现意外由组团社和客人自己承担，我社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2026-02-04T07:04:07+08:00</dcterms:created>
  <dcterms:modified xsi:type="dcterms:W3CDTF">2026-02-04T07:04:07+08:00</dcterms:modified>
</cp:coreProperties>
</file>

<file path=docProps/custom.xml><?xml version="1.0" encoding="utf-8"?>
<Properties xmlns="http://schemas.openxmlformats.org/officeDocument/2006/custom-properties" xmlns:vt="http://schemas.openxmlformats.org/officeDocument/2006/docPropsVTypes"/>
</file>