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val="1"/>
          <w:bCs w:val="1"/>
        </w:rPr>
        <w:t xml:space="preserve">境界云水谣-厦门一地双飞五日游行程单</w:t>
      </w:r>
    </w:p>
    <w:p>
      <w:pPr>
        <w:jc w:val="center"/>
        <w:spacing w:after="100"/>
      </w:pPr>
      <w:r>
        <w:rPr>
          <w:rFonts w:ascii="微软雅黑" w:hAnsi="微软雅黑" w:eastAsia="微软雅黑" w:cs="微软雅黑"/>
          <w:sz w:val="20"/>
          <w:szCs w:val="20"/>
        </w:rPr>
        <w:t xml:space="preserve">厦门+鼓浪屿+云水谣土楼</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产品编号</w:t>
            </w:r>
          </w:p>
        </w:tc>
        <w:tc>
          <w:tcPr>
            <w:tcW w:w="2300" w:type="dxa"/>
          </w:tcPr>
          <w:p>
            <w:pPr>
              <w:pStyle w:val="indent"/>
            </w:pPr>
            <w:r>
              <w:rPr>
                <w:rFonts w:ascii="微软雅黑" w:hAnsi="微软雅黑" w:eastAsia="微软雅黑" w:cs="微软雅黑"/>
                <w:color w:val="000000"/>
                <w:sz w:val="20"/>
                <w:szCs w:val="20"/>
              </w:rPr>
              <w:t xml:space="preserve">FJ17693883755n</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出发地</w:t>
            </w:r>
          </w:p>
        </w:tc>
        <w:tc>
          <w:tcPr>
            <w:tcW w:w="2300" w:type="dxa"/>
          </w:tcPr>
          <w:p>
            <w:pPr>
              <w:pStyle w:val="indent"/>
            </w:pPr>
            <w:r>
              <w:rPr>
                <w:rFonts w:ascii="微软雅黑" w:hAnsi="微软雅黑" w:eastAsia="微软雅黑" w:cs="微软雅黑"/>
                <w:color w:val="000000"/>
                <w:sz w:val="20"/>
                <w:szCs w:val="20"/>
              </w:rPr>
              <w:t xml:space="preserve">济南市</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目的地</w:t>
            </w:r>
          </w:p>
        </w:tc>
        <w:tc>
          <w:tcPr>
            <w:tcW w:w="2300" w:type="dxa"/>
          </w:tcPr>
          <w:p>
            <w:pPr>
              <w:pStyle w:val="indent"/>
            </w:pPr>
            <w:r>
              <w:rPr>
                <w:rFonts w:ascii="微软雅黑" w:hAnsi="微软雅黑" w:eastAsia="微软雅黑" w:cs="微软雅黑"/>
                <w:color w:val="000000"/>
                <w:sz w:val="20"/>
                <w:szCs w:val="20"/>
              </w:rPr>
              <w:t xml:space="preserve">福建省</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行程天数</w:t>
            </w:r>
          </w:p>
        </w:tc>
        <w:tc>
          <w:tcPr>
            <w:tcW w:w="2300" w:type="dxa"/>
          </w:tcPr>
          <w:p>
            <w:pPr>
              <w:pStyle w:val="indent"/>
            </w:pPr>
            <w:r>
              <w:rPr>
                <w:rFonts w:ascii="微软雅黑" w:hAnsi="微软雅黑" w:eastAsia="微软雅黑" w:cs="微软雅黑"/>
                <w:color w:val="000000"/>
                <w:sz w:val="20"/>
                <w:szCs w:val="20"/>
              </w:rPr>
              <w:t xml:space="preserve">5</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厦门一地双飞五日游</w:t>
            </w:r>
          </w:p>
        </w:tc>
      </w:tr>
    </w:tbl>
    <w:p>
      <w:pPr>
        <w:jc w:val="left"/>
        <w:spacing w:before="10" w:after="10"/>
      </w:pPr>
      <w:r>
        <w:rPr>
          <w:rFonts w:ascii="微软雅黑" w:hAnsi="微软雅黑" w:eastAsia="微软雅黑" w:cs="微软雅黑"/>
          <w:sz w:val="22"/>
          <w:szCs w:val="22"/>
          <w:b w:val="1"/>
          <w:bCs w:val="1"/>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val="1"/>
                <w:bCs w:val="1"/>
              </w:rPr>
              <w:t xml:space="preserve">D1</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济南-厦门-接机-酒店入住-自由活动
                <w:br/>
              </w:t>
            </w:r>
          </w:p>
          <w:p>
            <w:pPr>
              <w:pStyle w:val="indent"/>
            </w:pPr>
            <w:r>
              <w:rPr>
                <w:rFonts w:ascii="微软雅黑" w:hAnsi="微软雅黑" w:eastAsia="微软雅黑" w:cs="微软雅黑"/>
                <w:color w:val="000000"/>
                <w:sz w:val="20"/>
                <w:szCs w:val="20"/>
              </w:rPr>
              <w:t xml:space="preserve">
                尊敬的贵宾，在您抵达厦门机场后我们将派专人接您前往酒店，我们已提前为您预定好了房间，需您和您的家人或朋友持身份证的原件在酒店前台办理入住手续。
                <w:br/>
                根据您抵达厦门的时间，稍事休息后，您可以自行前往厦门最繁华、最热闹的商业街——中山路步行街，在这里您可以一尝厦门当地的特色美食，如：土笋冻、花生汤、烧仙草、烧肉粽、沙茶面等等，各种各样，感受“舌尖上的厦门”。
                <w:br/>
                温馨提示：
                <w:br/>
                1、酒店一般于14：00之后办理入住手续，如您在14：00前抵达，您可以将行李寄存于酒店前台，先去自由活动，14:00之后再回酒店办理入住。
                <w:br/>
                2、出发前：旅行管家将与您在出发前一天晚上以短信发送或者电话的形式与您取得联系，告知您厦门天气情况以及接机人员电话，住宿酒店，导游联系方式等信息接机人员将会在您抵达厦门后与第一时间您取得联系，请注意查收短信或接听电话。
                <w:br/>
                3、行程中：导游会在晚上18：00-21：00 之间通知您第二天的行程和出发时间，请您注意查收短信或保持电话畅通，如遇此时间段无法联系，请提前告知您的导游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厦门</w:t>
            </w:r>
          </w:p>
        </w:tc>
      </w:tr>
      <w:tr>
        <w:trPr/>
        <w:tc>
          <w:tcPr>
            <w:tcW w:w="10500" w:type="dxa"/>
            <w:gridSpan w:val="2"/>
          </w:tcPr>
          <w:p>
            <w:pPr/>
            <w:r>
              <w:rPr>
                <w:rFonts w:ascii="微软雅黑" w:hAnsi="微软雅黑" w:eastAsia="微软雅黑" w:cs="微软雅黑"/>
                <w:sz w:val="22"/>
                <w:szCs w:val="22"/>
                <w:b w:val="1"/>
                <w:bCs w:val="1"/>
              </w:rPr>
              <w:t xml:space="preserve">D2</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环岛路骑行/鼓浪屿/万国建筑博览/毓园/港仔后沙滩/海景咖啡厅下午茶
                <w:br/>
              </w:t>
            </w:r>
          </w:p>
          <w:p>
            <w:pPr>
              <w:pStyle w:val="indent"/>
            </w:pPr>
            <w:r>
              <w:rPr>
                <w:rFonts w:ascii="微软雅黑" w:hAnsi="微软雅黑" w:eastAsia="微软雅黑" w:cs="微软雅黑"/>
                <w:color w:val="000000"/>
                <w:sz w:val="20"/>
                <w:szCs w:val="20"/>
              </w:rPr>
              <w:t xml:space="preserve">
                早餐后，愉快的旅行开始了，导游和司机依次接各位贵宾。
                <w:br/>
                第一站：环岛路自行车骑行（游玩时间约60分钟）
                <w:br/>
                阳光还未完全洒满大地，海风已经带着微凉的温度扑面而来；沿着环岛路缓缓前行，海水在左侧静静流淌，右侧是郁郁葱葱的绿树；一路骑行，感受着海风带来的清凉。
                <w:br/>
                第二站：世界文化遗产国家5A级景区—鼓浪屿（游玩时间约4小时）
                <w:br/>
                由厦鼓码头搭乘轮渡前往海上花园，美丽五大城区之首 —— 鼓浪屿。鼓浪屿最鼎盛时期，从小路经过，几乎可以听到每家每户传出的钢琴弹奏声音，因而鼓浪屿又有「海上钢琴之岛」的盛名。鼓浪屿，厦门西南一隅的小岛屿，大海环抱，沙滩树影，小巷清幽，每个细微之处都能让人忍不住拿起相机记录下来，无论是爱好人像还是建筑，鼓浪屿都能给出满分的答卷，鼓浪屿这座不足两万平方公里的世遗之岛，是一座充满建筑历史的大型博物馆，随处充满着风格各异且保留完好的充满历史意义的建筑，其中含有51座代表性历史建筑及宅院，4条历史道路、7处具有代表性自然景观与2处文化遗迹。
                <w:br/>
                【最美转角】在洋楼林立、街巷错落的鼓浪屿上，其实有很多转角都让人流连，但唯独这个转角被称为“最美转角”。两条街巷交汇形成的45度夹角处，一栋形状像海上帆船的三层红色砖楼亭亭玉立，一旁绿树成荫红花掩映，砖楼下方的木质路牌更增添了文艺气息。
                <w:br/>
                【协和礼拜堂】婚纱照取景圣地19世纪中期，不少西方人离开欧美，远涉重洋来到鼓浪屿工作、生活。这些鼓的外国人多为虔诚的基督徒，他们为举行主日崇拜，遂决定在鼓浪屿建一所教堂。于是各差会（美国归正教会、英国伦敦公会、英国长老会）的信徒纷纷捐款，在鼓浪屿的鹿礁顶（亦称上鹿礁）建造教堂。1863年，这座新古典主义风格的教堂竣工，时称“国际礼拜堂”。此为鼓浪屿上最早的教堂。
                <w:br/>
                【万国领事馆建筑博览】这一路是摄影师们最喜爱的一段路程，错过它也许是你会倍感遗憾的一段路程。除了亲身沐浴在鼓浪屿的琴声中，还能看到岛上两座最著名的宗教建筑将在你眼前呈现：古希腊式基督教堂，哥特式罗曼建筑特征的天主教堂，还有3大知名领事馆，都将给你带来全新的视觉体验。
                <w:br/>
                面朝大海，踩沙踏浪。我们为您准备鼓浪屿上配套设施最为完善，视野也最为开阔的【港仔后沙滩】沙滩上，一片童稚的呼叫。体验漫步在鹭岛海滩，赤脚戏水踩沙的休闲时光。浩瀚星空，余晖落日，海浪和沙，热爱漫无边际，生活自有分寸。
                <w:br/>
                【怡园-林鹤年故居】坐落于鼓浪屿福建路24号，约于1896年建成，为两层清水红砖别墅，四周均系华侨所建的各式别墅，居住环境清静幽雅，十分理想。林鹤年 是那时代的先驱者，为国献军需，助华夏安邦。
                <w:br/>
                【鼓浪屿美食推荐】
                <w:br/>
                ①叶氏麻糍；②龙头鱼丸店；③张三疯奶茶店；④海蛎煎；⑤再生海食堂；⑥黄则和肉脯；⑦苏小糖⑧八婆婆烧仙草⑨褚家园花园咖啡等，快来挑逗你的味蕾吧！
                <w:br/>
                第三站：海景咖啡厅享用下午茶（游玩时间约1小时）
                <w:br/>
                落日归山海，山海藏深情。依山傍海的环境，茶与海的邂逅，轻抿一口清茶，唇齿留香，带来别样的味觉盛宴。不禁让人陶醉。在茶香中，品味生活的诗意与远方。
                <w:br/>
                温馨提示：
                <w:br/>
                1、鼓浪屿岛上导游不能使用扩音器讲解，游客可向导游租用无线耳麦20元/副，费用自理，不强制
                <w:br/>
                2、鼓浪屿沿街商铺一条街土特产店，不属于旅游购物点，一切购物行为与旅行社无关，游客自行约束购物行为，若自行购买与旅行社无关。
                <w:br/>
                3、鼓浪屿实名制船票，请您出团前，必须提供正确且有效证件信息，以免耽误您登船，由于鼓浪屿轮渡票每天售票数量有限，在不影响客人行程的前提下可能会对行程顺序做一些调整，具体以鼓浪屿轮渡票的时间安排为准。
                <w:br/>
                4、鼓浪屿均为徒步旅行，较为辛苦，请游客提前准备舒适的鞋子和衣裤。
                <w:br/>
                返回厦门市区酒店休息
                <w:br/>
                集合上车，乘旅游巴士沿路依次送各位贵宾回酒店休息。
                <w:br/>
                交通：旅游大巴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厦门</w:t>
            </w:r>
          </w:p>
        </w:tc>
      </w:tr>
      <w:tr>
        <w:trPr/>
        <w:tc>
          <w:tcPr>
            <w:tcW w:w="10500" w:type="dxa"/>
            <w:gridSpan w:val="2"/>
          </w:tcPr>
          <w:p>
            <w:pPr/>
            <w:r>
              <w:rPr>
                <w:rFonts w:ascii="微软雅黑" w:hAnsi="微软雅黑" w:eastAsia="微软雅黑" w:cs="微软雅黑"/>
                <w:sz w:val="22"/>
                <w:szCs w:val="22"/>
                <w:b w:val="1"/>
                <w:bCs w:val="1"/>
              </w:rPr>
              <w:t xml:space="preserve">D3</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植物园/渔趣赶海/老院子景区/闽南传奇秀
                <w:br/>
              </w:t>
            </w:r>
          </w:p>
          <w:p>
            <w:pPr>
              <w:pStyle w:val="indent"/>
            </w:pPr>
            <w:r>
              <w:rPr>
                <w:rFonts w:ascii="微软雅黑" w:hAnsi="微软雅黑" w:eastAsia="微软雅黑" w:cs="微软雅黑"/>
                <w:color w:val="000000"/>
                <w:sz w:val="20"/>
                <w:szCs w:val="20"/>
              </w:rPr>
              <w:t xml:space="preserve">
                早餐后，愉快的旅行开始了，导游和司机依次接各位贵宾。
                <w:br/>
                第一站：万石植物园（游玩时间约1.5小时）
                <w:br/>
                新晋网红景点 ，首批国家 AAAA 级旅游景区，现已引种、收集 6300 多种热带、 亚热带观赏植物 ，建成棕榈岛、仙人掌世界、百花厅、松杉园、南洋杉草坪、蔷薇园等十多个各具特色的植物专类园。 在烟雾中仙境般的雨林世界区，和种满了仙人掌热情如墨西哥的多肉植物区，留下仙气十足的照片随后前往山与海的“时 空隧道”（赠送植物园电瓶车 10 元/人），传闻中 9 分钟直接上山的植物园观海自动扶梯！！ 全程共六段 ，每段扶梯均设 有休憩平台，在此可览万石绿植、碧海蓝天、朝阳霞光 每一节扶梯都以镂空隧道为造型，踏上电梯那一刻，穿过的仿 佛不是电梯而是时空 ，赛博朋克那味拉满了！ 山顶坐拥绝美观景台！
                <w:br/>
                第二站：鱼趣赶海（游玩时间约1小时）
                <w:br/>
                抵达海岸滩涂渔场体验赶海乐趣、卷起裤子、带着特制的赶海工具，到浅海滩涂捕捉鱼虾、挖蛤蜊、捡贝壳 ，享受大海的馈赠~，【滩涂赶海】（赠送赶海工具租用费：水桶+铲子+雨靴+冲水 =25元/人）动起您的双手 ，拿起专业工具 ，去开采属于您的海上‘珍宝吧’！
                <w:br/>
                第三站：前往餐厅享用【素食自助餐】上百种菜品自由选择，每一口都是味蕾的浪漫邂逅。
                <w:br/>
                第四站：观看神游华夏演绎——闽南传奇秀（表演时间约1小时）
                <w:br/>
                超大型室内实景演艺秀。整场演艺共分六幕：天造鹭岛、岛城大战、南洋历险、渔村人家、龙的传人、福佑华夏，以闽南文化为主线，融入当地特色，把民俗、民族风、民族音乐和人文历史，用高科技的展示手法与国际最新的旅游演艺剧目结合起来，打造世界创建室内360度实景舞台及360度旋转行走巨轮观众席，舞台工程新技术专利达28项，演出震撼程度媲美世界级高端演艺秀，彻底打破拉斯维加斯演艺的神话，独特的演出方式让《闽南传奇》秀成为国际领先的超大型室内实景演艺秀。
                <w:br/>
                第五站：厦门4A级景区——老院子风情园（游玩时间约1小时）
                <w:br/>
                老院子民俗文化风情园通过闽南渔家百姓寻常的生活场景，讲述下南洋几代人的生活、创业经历，集观赏性、体验性、文化性于一体，从多角度展示闽南当地的渔村文化、民俗文化、妈祖文化、南洋文化以及寻根溯源的始祖文化。园区在建筑风格及布局样式上注重体现闽南当地的文化符号，集休闲娱乐、餐饮、购物于一体，着力打造成具有浓郁地方文化特色的休憩园区。
                <w:br/>
                返回厦门市区酒店休息
                <w:br/>
                集合上车，乘旅游巴士沿路依次送各位贵宾回酒店休息。
                <w:br/>
                交通：旅游大巴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早餐：早餐均为酒店赠送 不用不退 儿童不占床位 不含早餐     午餐：团队餐厅用餐 10人一桌 8菜一汤 不含酒水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厦门</w:t>
            </w:r>
          </w:p>
        </w:tc>
      </w:tr>
      <w:tr>
        <w:trPr/>
        <w:tc>
          <w:tcPr>
            <w:tcW w:w="10500" w:type="dxa"/>
            <w:gridSpan w:val="2"/>
          </w:tcPr>
          <w:p>
            <w:pPr/>
            <w:r>
              <w:rPr>
                <w:rFonts w:ascii="微软雅黑" w:hAnsi="微软雅黑" w:eastAsia="微软雅黑" w:cs="微软雅黑"/>
                <w:sz w:val="22"/>
                <w:szCs w:val="22"/>
                <w:b w:val="1"/>
                <w:bCs w:val="1"/>
              </w:rPr>
              <w:t xml:space="preserve">D4</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云水谣土楼一日游
                <w:br/>
              </w:t>
            </w:r>
          </w:p>
          <w:p>
            <w:pPr>
              <w:pStyle w:val="indent"/>
            </w:pPr>
            <w:r>
              <w:rPr>
                <w:rFonts w:ascii="微软雅黑" w:hAnsi="微软雅黑" w:eastAsia="微软雅黑" w:cs="微软雅黑"/>
                <w:color w:val="000000"/>
                <w:sz w:val="20"/>
                <w:szCs w:val="20"/>
              </w:rPr>
              <w:t xml:space="preserve">
                酒店早餐餐厅享用早餐
                <w:br/>
                我们来接您厦门岛内酒店附近依次接送前往土楼
                <w:br/>
                （海沧上车地点：海沧石塘公交车站、漳州上车点：漳州北高速口武林渡口公交车站
                <w:br/>
                中途经过漳州、南靖前往土楼景区，单程需要2小时（VIP客户全程高速）
                <w:br/>
                （中途停高速服务区，休息时间10-15分钟左右，此非购物店，敬请谅解）
                <w:br/>
                1享用午餐 客家风味农家餐 （因贵宾都是来自天南地北，众口难调，所以团餐基本上的管饱不管好。十人一桌，八菜一汤，人数增减菜色也相应增减）
                <w:br/>
                游览南靖云水谣古镇
                <w:br/>
                探访双环圆形土楼——怀远楼 
                <w:br/>
                怀远楼内目前还有当地客家居民居住，保存着古朴的民风，饮露天井水，住无卫生间的卧房。土楼墙体非常厚实，过去是为了对抗土匪倭寇而建，在现有的墙体上，隐约还能看到子弹打过的炮洞。
                <w:br/>
                土楼博物馆-土楼之光（赠送）
                <w:br/>
                位于云水谣古镇，不仅能夯土楼体验夯土造楼乐趣，还能登上土楼打卡拍照、又能观土楼民俗文化，赏千年文物，丰富您的土楼之旅
                <w:br/>
                邂逅浪漫云水谣
                <w:br/>
                这里有一条长长的鹅卵石古栈道，《云水谣》《大鱼海棠》《爸爸去哪儿3》等都在这拍摄，如今已成为闽台影视基地。在这里可以尽情拍照凹造型，避开人群穿行于古街小巷中，收获旅途的瞬间感动，是那偶遇萌萌的小猫，或是古厝转角一末天空蓝。
                <w:br/>
                寻觅沼泽地上的诺亚方舟——和贵楼
                <w:br/>
                和贵楼是已几千根松木做基建造在沼泽地上，数次地震仍坚固稳定，保存完好。楼中有两口奇水井，左边井清亮如镜，水质甜美；右边井混浊发黄，不能饮用。听当地老百姓说，左井为阳井，喝过这个井的水会生男孩，传说和贵楼几百年来，只生男孩。置于真假，可以去了，问问当地人。15:00集合前往，乘车返回厦门
                <w:br/>
                抵达漳州后送回漳州北高速口物流城东公交站；抵达厦门后依次送回酒店。
                <w:br/>
                温馨提示：
                <w:br/>
                1.云水谣车程较远，如有不适，请及时与导游沟通
                <w:br/>
                2.车程途中休息站，上洗手间，洗手间旁边有农副产品销售，自愿购买与本社无关。
                <w:br/>
                3.游览过程，导游可能会带您到自己家中喝茶，如果您不想参加，请和导游说明，此地方并非购物店。
                <w:br/>
                4.午餐为当地客家特色餐，让远道而来的您品尝一下闽南风味，个别游客可能会不习惯当地的饮食，还请见谅。
                <w:br/>
                5.有大学本科及以下全日制学生证，60岁以上老人，给予现退5元/人，如有：记者证，残疾证，军官证，70岁以上老人，我司给予现退10元/人。（有以上证件请随身携带 并提前告知导游）
                <w:br/>
                一日游退改说明：出发前1天12:00后退改，收取全损，不退任何费用
                <w:br/>
                交通：旅游大巴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早餐：早餐均为酒店赠送 不用不退 儿童不占床位 不含早餐     午餐：团队餐厅用餐 10人一桌 八菜一汤不含酒水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厦门</w:t>
            </w:r>
          </w:p>
        </w:tc>
      </w:tr>
      <w:tr>
        <w:trPr/>
        <w:tc>
          <w:tcPr>
            <w:tcW w:w="10500" w:type="dxa"/>
            <w:gridSpan w:val="2"/>
          </w:tcPr>
          <w:p>
            <w:pPr/>
            <w:r>
              <w:rPr>
                <w:rFonts w:ascii="微软雅黑" w:hAnsi="微软雅黑" w:eastAsia="微软雅黑" w:cs="微软雅黑"/>
                <w:sz w:val="22"/>
                <w:szCs w:val="22"/>
                <w:b w:val="1"/>
                <w:bCs w:val="1"/>
              </w:rPr>
              <w:t xml:space="preserve">D5</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结束愉快的行程，返回温馨的家
                <w:br/>
              </w:t>
            </w:r>
          </w:p>
          <w:p>
            <w:pPr>
              <w:pStyle w:val="indent"/>
            </w:pPr>
            <w:r>
              <w:rPr>
                <w:rFonts w:ascii="微软雅黑" w:hAnsi="微软雅黑" w:eastAsia="微软雅黑" w:cs="微软雅黑"/>
                <w:color w:val="000000"/>
                <w:sz w:val="20"/>
                <w:szCs w:val="20"/>
              </w:rPr>
              <w:t xml:space="preserve">
                今日无跟团行程安排，如果您的返程时间尚早，可选择在酒店睡一个小懒觉，舒舒服服的享用美味可口的早餐，餐后可在厦门市区走走逛逛，去走一下攻略爆火的自由行推荐游览地。
                <w:br/>
                <w:br/>
                根据您的返程时间，提前2小时安排免费送机/送站服务（今日无车导跟随，用车仅含送机/送站）。结束愉快行程，返回温馨的家！结束愉快的漫游之旅准备离开这座海中城…
                <w:br/>
                温馨提示：您需在返程当天中午12:00前退房，超过时间，酒店会跟您收取延时费用.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早餐：早餐均为酒店赠送 不用不退 儿童不占床位 不含早餐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不含</w:t>
            </w:r>
          </w:p>
        </w:tc>
      </w:tr>
    </w:tbl>
    <w:p>
      <w:pPr>
        <w:jc w:val="left"/>
        <w:spacing w:before="10" w:after="10"/>
      </w:pPr>
      <w:r>
        <w:rPr>
          <w:rFonts w:ascii="微软雅黑" w:hAnsi="微软雅黑" w:eastAsia="微软雅黑" w:cs="微软雅黑"/>
          <w:sz w:val="22"/>
          <w:szCs w:val="22"/>
          <w:b w:val="1"/>
          <w:bCs w:val="1"/>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交通：
                <w:br/>
                1.济南-厦门往返经济舱机票（已含基建，燃油税 团队机票 一旦出票 无法改签或退票 如不正常乘坐 机票费用全损）
                <w:br/>
                2.区间空调旅游车（注意：因地域用车皆为套车，既全程不固定使用同一辆车，请客人上下车务必带好随身物品，避免丢失！有可能会出现人换车等车30分钟以内的现象均属正常，望客人谅解）
                <w:br/>
                3.目的地专车接送机（站）服务
                <w:br/>
                住宿：
                <w:br/>
                1. 成人所列酒店住宿费用 双人标准间。
                <w:br/>
                参考酒店
                <w:br/>
                （舒适型 携程四钻）：柏纳酒店机场湖里大道店、亨龙东渡、美仑金悦、森海丽景、格林东方或同级别标准。
                <w:br/>
                2. 行程所列酒店住宿段，儿童不占床(与成人共用床铺)。但是若您为1大1小出行，为避免打搅您和同房客人的休息，则儿童必须占床，请您预订时补齐单房差。
                <w:br/>
                门票：
                <w:br/>
                1. 成人行程中所列景点/场馆首到大门票（因鼓浪屿船票为网络订票，需团进团出，且取消不退费，船票进出港时间以实际购到票为准。 及鼓浪屿实行人数限制，轮渡票需提前订票，订票后无法补差价补票。小孩身高如超过1.4米，需提前通知我方买全票轮渡票，如因客人信息传达错误引起无法登船等后果由客人自行负责。轮渡票临时补票无法保证与我社预订的班次一致。）
                <w:br/>
                2. 儿童因景区/场馆标准不一样，儿童价不含景区/场馆门票费用，如产生儿童门票费用，游客可自行到景区/场馆购买门票或由服务人员代为购买。
                <w:br/>
                导游：执证导游，全部经过岗前服务培训的服务型导游；
                <w:br/>
                用餐：含4早2正餐 10人一桌 八菜一汤不含酒水（如不满十人或超出十人，餐厅将视具体情况调整，具体餐厅名称待定）
                <w:br/>
                早餐均为酒店赠送不用不退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 超重行李的托运费、保管费；酒店内洗衣、理发、电话、传真、收费电视、饮品、烟酒等个人消费；自由活动期间用车、陪同服务；一切个人消费及费用包含中未提及的任何费用。
                <w:br/>
                2、 不含因单男单女产生房差。
                <w:br/>
                3、 因交通延阻、罢工、天气、飞机机器故障、航班取消或更改时间等不可抗力原因所引致的额外费用。
                <w:br/>
                4、 酒店内洗衣、理发、电话、传真、收费电视、饮品、烟酒等个人消费。
                <w:br/>
                5、 当地参加的自费以及以上“费用包含”中不包含的其它项目。
                <w:br/>
                6、 航空意外险50元/人。
                <w:br/>
                7、 儿童不占床位 不含早餐 不含景点门票，如当地产生费用，家长现付！
                <w:br/>
                8、租赁鼓浪屿讲解耳麦20/人
              </w:t>
            </w:r>
          </w:p>
        </w:tc>
      </w:tr>
    </w:tbl>
    <w:p>
      <w:pPr>
        <w:jc w:val="left"/>
        <w:spacing w:before="10" w:after="10"/>
      </w:pPr>
      <w:r>
        <w:rPr>
          <w:rFonts w:ascii="微软雅黑" w:hAnsi="微软雅黑" w:eastAsia="微软雅黑" w:cs="微软雅黑"/>
          <w:sz w:val="22"/>
          <w:szCs w:val="22"/>
          <w:b w:val="1"/>
          <w:bCs w:val="1"/>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val="1"/>
                <w:bCs w:val="1"/>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参考价格</w:t>
            </w:r>
          </w:p>
        </w:tc>
      </w:tr>
      <w:tr>
        <w:trPr/>
        <w:tc>
          <w:tcPr/>
          <w:p>
            <w:pPr>
              <w:pStyle w:val="indent"/>
            </w:pPr>
            <w:r>
              <w:rPr>
                <w:rFonts w:ascii="微软雅黑" w:hAnsi="微软雅黑" w:eastAsia="微软雅黑" w:cs="微软雅黑"/>
                <w:color w:val="000000"/>
                <w:sz w:val="20"/>
                <w:szCs w:val="20"/>
              </w:rPr>
              <w:t xml:space="preserve">鼓浪屿租赁讲解耳麦</w:t>
            </w:r>
          </w:p>
        </w:tc>
        <w:tc>
          <w:tcPr/>
          <w:p>
            <w:pPr>
              <w:pStyle w:val="indent"/>
            </w:pPr>
            <w:r>
              <w:rPr>
                <w:rFonts w:ascii="微软雅黑" w:hAnsi="微软雅黑" w:eastAsia="微软雅黑" w:cs="微软雅黑"/>
                <w:color w:val="000000"/>
                <w:sz w:val="20"/>
                <w:szCs w:val="20"/>
              </w:rPr>
              <w:t xml:space="preserve">自愿租赁不强制（用完归还）</w:t>
            </w:r>
          </w:p>
        </w:tc>
        <w:tc>
          <w:tcPr/>
          <w:p>
            <w:pPr>
              <w:pStyle w:val="indent"/>
            </w:pPr>
            <w:r>
              <w:rPr>
                <w:rFonts w:ascii="微软雅黑" w:hAnsi="微软雅黑" w:eastAsia="微软雅黑" w:cs="微软雅黑"/>
                <w:color w:val="000000"/>
                <w:sz w:val="20"/>
                <w:szCs w:val="20"/>
              </w:rPr>
              <w:t xml:space="preserve">120 分钟</w:t>
            </w:r>
          </w:p>
        </w:tc>
        <w:tc>
          <w:tcPr/>
          <w:p>
            <w:pPr>
              <w:pStyle w:val="right"/>
            </w:pPr>
            <w:r>
              <w:rPr>
                <w:rFonts w:ascii="微软雅黑" w:hAnsi="微软雅黑" w:eastAsia="微软雅黑" w:cs="微软雅黑"/>
                <w:color w:val="000000"/>
                <w:sz w:val="20"/>
                <w:szCs w:val="20"/>
              </w:rPr>
              <w:t xml:space="preserve">¥ 20.00</w:t>
            </w:r>
          </w:p>
        </w:tc>
      </w:tr>
    </w:tbl>
    <w:p>
      <w:pPr>
        <w:jc w:val="left"/>
        <w:spacing w:before="10" w:after="10"/>
      </w:pPr>
      <w:r>
        <w:rPr>
          <w:rFonts w:ascii="微软雅黑" w:hAnsi="微软雅黑" w:eastAsia="微软雅黑" w:cs="微软雅黑"/>
          <w:sz w:val="22"/>
          <w:szCs w:val="22"/>
          <w:b w:val="1"/>
          <w:bCs w:val="1"/>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预订须知</w:t>
            </w:r>
          </w:p>
        </w:tc>
        <w:tc>
          <w:tcPr>
            <w:tcW w:w="8200" w:type="dxa"/>
          </w:tcPr>
          <w:p>
            <w:pPr>
              <w:pStyle w:val="indent"/>
            </w:pPr>
            <w:r>
              <w:rPr>
                <w:rFonts w:ascii="微软雅黑" w:hAnsi="微软雅黑" w:eastAsia="微软雅黑" w:cs="微软雅黑"/>
                <w:color w:val="000000"/>
                <w:sz w:val="20"/>
                <w:szCs w:val="20"/>
              </w:rPr>
              <w:t xml:space="preserve">
                预定限制：
                <w:br/>
                1.出于安全考虑，18岁以下未成年人需要至少一名成年旅客陪同。
                <w:br/>
                2.此线路行程强度较大，请确保身体健康适宜旅游，如出行人中有70周岁(含)以上老人，须至少有1位18周岁—69周岁亲友陪同方可参团，敬请谅解。
                <w:br/>
                3.综合考量目前常规团队出行人群结构并考虑实际入住体验等因素，本产品暂时无法提供拼房。报价是按照2成人入住1间房计算的价格，请在预定时补齐单房差。
                <w:br/>
                4.本产品可尝试申请3人间或加床服务，如您需3成人入住1间房，在预订时备注，后续是否可以安排及相关费用以员工回复为准（温馨提示：当地酒店面积小，加床可能会引起您的不便）
                <w:br/>
                5.当地酒店政策原因，如2位成人携带2位或2位以上儿童出游，请选择2间房。
                <w:br/>
                6.出于安全考虑，本产品不接受孕妇预订，敬请谅解
                <w:br/>
                预定说明/须知：
                <w:br/>
                1.最晚在出行前1天20点，您将收到《出团通知书》（付款时间在出发前一天18点后的，会于出发当天12点前发送）。如未收到请及时联系工作人员。
                <w:br/>
                2. 本产品为散客拼团，在承诺服务内容和标准不变的前提下 ，可能会与其他旅行社的客人合并用车，共同游玩。如您确认出行，则视为接受旅行社拼团后统一安排行程。
                <w:br/>
                3. 散拼团因车次不同先抵达目的地的游客请稍等后到游客，等待时间约30分钟-1小时。等其他人到齐后统一安排游览景点；
                <w:br/>
                4、出团时成人务必携带有效期内身份证原件，儿童务必携带户口本原件；入住酒店需提供身份证，小孩如无身份证必须携带户口簿方可登记入住。无携带身份证或户口簿，酒店有权利要求游客去公安局开具证明，方可办理入住。
                <w:br/>
                5. 为确保未成年人出行安全，建议未成年出行由监护人陪同或同行者持监护人委托证明
                <w:br/>
                6. 请您在预订时务必提供准确、完整的信息（姓名、证件号码、联系方式等），以免产生预订错误，影响出行。如因您提供信息错误而造成损失，由您自行承担
                <w:br/>
                7. 用餐餐厅周边有开放性商场，鼓浪屿有开放性店铺，均不属于购物店，购买请谨慎
                <w:br/>
                特别约定：
                <w:br/>
                1. 如因意外事件及不可抗力，包括但不限于航空公司运力调配、机场临时关闭、天气原因、航空管制等导致航班取消或延期的，旅行社将尽最大努力协助您办理变更事宜，如产生差价，多退少补
                <w:br/>
                2. 出游过程中，如遇不可抗力因素造成景点/场馆未能正常游玩/参观，服务人员经与您协商一致后可根据实际情况取消或更换该景点/场馆，或由服务人员在现场按旅游产品中的门票价退还费用（退费不以景区/场馆挂牌价为准），敬请谅解
                <w:br/>
                3. 赠送项目，景区/场馆有权依自身承载能力以及天气因素等原因决定是否提供，您也可以选择参加或者不参加（赠送项目 如因自身原因放弃 我社无费用可退）
                <w:br/>
                4. 餐食须知：旅游团队用餐，旅行社按承诺标准确保餐饮卫生及餐食数量，但不同地区餐食口味有差异，不一定满足您的口味需求，敬请谅解
                <w:br/>
                5. 购物须知：在旅游行程中，个别景区景点/场馆、餐厅、休息区等地存在非旅行社安排的购物场所。提醒您根据自身需要，理性消费并索要凭证。如产生消费争议，将由您自行承担，敬请谅解
                <w:br/>
                游览须知：
                <w:br/>
                1. 本产品在实际游览过程中可能会有不同车辆和服务人员为您服务，敬请谅解
                <w:br/>
                2. 本产品行程实际出行中，在不减少景点/场馆且征得您同意的前提下，导游、司机可能会根据天气、交通等情况，对您的行程进行适当调整（如调整景点/场馆的游览/参观顺序、变更集合时间等），以确保行程顺利进行
                <w:br/>
                3. 因当地经济条件有限，交通、酒店服务及设施、餐饮等方面与发达城市相比会有一定的差距，敬请谅解
                <w:br/>
                4. 请在导游约定的时间到达上车地点集合，切勿迟到，以免耽误您和其他游客行程。若因迟到导致无法随车游览，请您自行前往下一集合地点，敬请谅解
                <w:br/>
                5. 在旅游旺季或者其他一些特殊情况下，为了保证您的行程游览不受影响，行程的出发时间可能会提早（具体出发时间以通知为准），导致您不能正常享用酒店早餐。我们建议您跟酒店协调打包早餐或自备早餐，敬请谅解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温馨提示</w:t>
            </w:r>
          </w:p>
        </w:tc>
        <w:tc>
          <w:tcPr>
            <w:tcW w:w="8200" w:type="dxa"/>
          </w:tcPr>
          <w:p>
            <w:pPr>
              <w:pStyle w:val="indent"/>
            </w:pPr>
            <w:r>
              <w:rPr>
                <w:rFonts w:ascii="微软雅黑" w:hAnsi="微软雅黑" w:eastAsia="微软雅黑" w:cs="微软雅黑"/>
                <w:color w:val="000000"/>
                <w:sz w:val="20"/>
                <w:szCs w:val="20"/>
              </w:rPr>
              <w:t xml:space="preserve">
                特别提醒：【失信被执行人】（查询网址：http://shixin.court.gov.cn/）因被限制出票及乘机，目前航空团队系统均为先支付后出票，且只有在支付后，点击出票时，才提示是否为【失信被执行人】，故请广大游客报名前，自查是否为【失信被执行人】，否则因【失信被执行人】问题导致机票支付后，也无法出票，产生的损失，只能由【失信被执行人】自行承担，请理解。
                <w:br/>
                温馨提示：
                <w:br/>
                1. 持军官证、老年证、学生证等其他符合景区/场馆门票优惠政策条件的游客，具体门票以出行当日景区/场馆公布政策为准，（具备条件的游客请在下单时备注相关信息并在出行时携带好优惠证件，届时由服务人员统一安排，按您实际支付该项活动的费用现场退还差价（退费不以景区/场馆挂牌价为准））
                <w:br/>
                2. 出行期间请随身携带本人的有效身份证原件，未满16周岁者请携带户口本原件；超过16周岁的游客若没有办理身份证，请在户口所在地开出相关身份证明，以免影响登机或酒店入住。出行前请务必检查自己证件的有效期
                <w:br/>
                3.为了不影响您的行程，请您至少在航班起飞前120分钟到达机场办理登机手续
                <w:br/>
                4. 目的地可能有部分私人经营的娱乐、消费场所，此类组织多数无合法经营资质，存在各种隐患。为了您的安全和健康考虑，提醒您谨慎消费。
                <w:br/>
                乘机注意事项：乘坐国内航班的旅客，居民身份证过期不能继续使用。若有效期满的，可以凭临时居民身份证或公安机关出具的贴有本人近期免冠证件照、并加盖户籍专用章、注明有效期的《申领居民身份证回执》作为有效乘机身份证件替代使用。同时中华人民共和国护照可以作为有效乘机身份证件，办理国内航班购票、值机、安检手续；旅客乘坐国内航班，办理购票、值机、安检手续时，应当使用同一个有效乘机身份证件。特别提醒：凡是乘机的16周岁以下中国大陆地区居民（包含婴儿），务必出示包括出生证明、户口薄或户口所在地公安机关出具的身份证明（16周岁以下的人需在户籍所在地派出所出具身份证明，机场派出所无法开具临时证明）才可办理登机手续。 具体实施细则以机场相关部门指导意见为准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退改规则</w:t>
            </w:r>
          </w:p>
        </w:tc>
        <w:tc>
          <w:tcPr>
            <w:tcW w:w="8200" w:type="dxa"/>
          </w:tcPr>
          <w:p>
            <w:pPr>
              <w:pStyle w:val="indent"/>
            </w:pPr>
            <w:r>
              <w:rPr>
                <w:rFonts w:ascii="微软雅黑" w:hAnsi="微软雅黑" w:eastAsia="微软雅黑" w:cs="微软雅黑"/>
                <w:color w:val="000000"/>
                <w:sz w:val="20"/>
                <w:szCs w:val="20"/>
              </w:rPr>
              <w:t xml:space="preserve">团队机票 一旦出票 无法改签或退票 如不正常乘坐 机票费用全损</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打印日期：2026-02-04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2026-02-04T06:55:25+08:00</dcterms:created>
  <dcterms:modified xsi:type="dcterms:W3CDTF">2026-02-04T06:55:25+08:00</dcterms:modified>
</cp:coreProperties>
</file>

<file path=docProps/custom.xml><?xml version="1.0" encoding="utf-8"?>
<Properties xmlns="http://schemas.openxmlformats.org/officeDocument/2006/custom-properties" xmlns:vt="http://schemas.openxmlformats.org/officeDocument/2006/docPropsVTypes"/>
</file>