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蜀汉遗风     成都双飞6日游行程单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SC1768794381M6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熊猫基地-三星堆杜甫草堂-锦里古街-武侯祠-乐山大佛-黄龙溪古镇-成都自由活动1日</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济南-绵阳-成都
                <w:br/>
              </w:t>
            </w:r>
          </w:p>
          <w:p>
            <w:pPr>
              <w:pStyle w:val="indent"/>
            </w:pPr>
            <w:r>
              <w:rPr>
                <w:rFonts w:ascii="微软雅黑" w:hAnsi="微软雅黑" w:eastAsia="微软雅黑" w:cs="微软雅黑"/>
                <w:color w:val="000000"/>
                <w:sz w:val="20"/>
                <w:szCs w:val="20"/>
              </w:rPr>
              <w:t xml:space="preserve">
                今日景点：【有时间可自由活动】
                <w:br/>
                游客根据航班时间，前往绵阳机场：抵达后，乘车前往成都酒店入住，后自由活动至次日出发。
                <w:br/>
                此日全天自由活动，无团体膳食安排，敬请自行品尝成都美食，请注意人身及财产安全。
                <w:br/>
                温馨提示：
                <w:br/>
                我社工作人员将在出团日前一天与您联系，告知入住酒店以及接站/机师傅电话，请保持手机通畅并注意短信；到达酒店报名字自行办理入住手续，房卡压金请于前台自付自退，谢谢理解；退房时请注意将个人贵重物品整理随身携带，切勿遗忘于成都酒店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成都-大熊猫基地-三星堆-成都
                <w:br/>
              </w:t>
            </w:r>
          </w:p>
          <w:p>
            <w:pPr>
              <w:pStyle w:val="indent"/>
            </w:pPr>
            <w:r>
              <w:rPr>
                <w:rFonts w:ascii="微软雅黑" w:hAnsi="微软雅黑" w:eastAsia="微软雅黑" w:cs="微软雅黑"/>
                <w:color w:val="000000"/>
                <w:sz w:val="20"/>
                <w:szCs w:val="20"/>
              </w:rPr>
              <w:t xml:space="preserve">
                早餐后乘车前往成都北郊斧头山的【熊猫基地】（游览时间约2小时，观光车30元/人，耳麦15元/人，费用自理），成都大熊猫基地繁育研究基地是国家AAAA级景区，是联合国环保最高奖“全球500佳”获得者，全国科普教育基地，全国青少年科技教育基地，博士后工作站和国际科技合作示范基地，成都十景之一。大熊猫基地是为拯救濒危野生动物大熊猫而建的具有世界 水平的大熊猫繁育科研机构，可称为“熊猫之家”。参观大熊猫馆、蝴蝶馆、小熊猫馆、大熊猫野外生活区、大熊猫产房等。
                <w:br/>
                午餐：指定餐厅正宗老成都川菜 
                <w:br/>
                随后前往历史文化名城文治城西鸭河畔的【三星堆博物馆】（游览时间约3小时，讲解器30元/人，费用自理）：三星堆以突兀在 成都平原上的三座黄土堆而得名；是我国一座现代的专题性遗址博物 馆； 是中国西南地区的青铜时代遗址；两个商代大型祭祀坑的发现，上千件稀世之宝赫然显世：青铜神树、金杖、青铜大立人像等都是世界之最,同时三星堆的发现也将古蜀国的历史推前到了 5000 年前。属最具历史科学文化艺术价值和最富观赏性的文物群体之一。
                <w:br/>
                晚餐：自理
                <w:br/>
                温馨提示：
                <w:br/>
                如三星堆不能预约参观，改游览金沙遗址博物馆！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杜甫草堂--锦里古街-武侯祠
                <w:br/>
              </w:t>
            </w:r>
          </w:p>
          <w:p>
            <w:pPr>
              <w:pStyle w:val="indent"/>
            </w:pPr>
            <w:r>
              <w:rPr>
                <w:rFonts w:ascii="微软雅黑" w:hAnsi="微软雅黑" w:eastAsia="微软雅黑" w:cs="微软雅黑"/>
                <w:color w:val="000000"/>
                <w:sz w:val="20"/>
                <w:szCs w:val="20"/>
              </w:rPr>
              <w:t xml:space="preserve">
                早餐后乘车前往【杜甫草堂】（游览时间约2小时，耳麦20元/人，费用自理）；杜甫草堂是中国唐唐代大诗人杜甫寓成都时的故居，杜甫先后在此居住近四年，创作诗歌240余首。唐末诗人韦庄寻得草堂遗十，重结茅屋，使之得以保存，宋元明清历代都有修葺扩建。
                <w:br/>
                午餐：自理 锦里古街四川特色小吃集聚地
                <w:br/>
                前往【锦里古街】，锦里”带有典型的成都明清时期的民居建筑风格，与武侯祠建筑的主题风格相一致。游客可以饮一杯英雄酒，唱一段三国戏，品一分三国情。有煮酒店坊、阿斗井、诸葛井、乌衣巷等建筑，体验“梦回三国”的意境。定期上演的特色川戏、坝坝电影，以特色小摊的方式兴行民间艺人的展演等，在端午、七夕、中秋等传统节假日，锦里还会举行具有风俗特色的主题活动。
                <w:br/>
                随后前往【武侯祠】（游览时间约2小时，耳麦20元/人，费用自理）武侯祠是民众对蜀汉丞相诸葛亮“鞠躬尽瘁死而后已“精神的肯定和赞誉的载体，，也是三国遗迹源头，由汉昭烈庙、武侯祠、惠陵、三义庙四部分组成、属于成都武侯祠博物馆的文化遗产保护区，参观结束。
                <w:br/>
                晚餐：特色餐胡桃里音乐餐吧，用餐时倾听音乐，享受成都慢生活，感受有青春、有活力的城市！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乐山大佛-黄龙溪古镇
                <w:br/>
              </w:t>
            </w:r>
          </w:p>
          <w:p>
            <w:pPr>
              <w:pStyle w:val="indent"/>
            </w:pPr>
            <w:r>
              <w:rPr>
                <w:rFonts w:ascii="微软雅黑" w:hAnsi="微软雅黑" w:eastAsia="微软雅黑" w:cs="微软雅黑"/>
                <w:color w:val="000000"/>
                <w:sz w:val="20"/>
                <w:szCs w:val="20"/>
              </w:rPr>
              <w:t xml:space="preserve">
                早餐后乘车经成乐高速前往乐山，游览参观世 界第一大佛——【乐山大佛】 ，大佛开凿于唐玄宗开元初年 ，历时 90 年才告完成 ，佛像高 71 米   比号称世界最大的阿富汗米昂大佛（高 53 米）高出 18 米   是名副其实的世界之最，素有“佛是一座山 ， 山是一座佛”之称。并游览禅缘 ，凌云寺 ，大雄宝殿 ，下九曲栈道、观三 江汇流、灵宝塔。
                <w:br/>
                午餐在餐厅用餐：古镇特色餐
                <w:br/>
                随后前往【黄龙溪古镇】（游览时间不低于3小时）黄龙溪古名"赤水"，《华阳县志》载:"黄龙所见地，昔属武阳，今属治境，故溪以是名矣。"又据《仁寿县志》载:"赤水与锦江汇流，溪水褐，江水清，古人谓之黄龙溪清江，真龙内中藏"，《隶读》著录《黄龙甘露碑》记云"黄龙见武阳事，铸一鼎，象龙形，沉水中┉故名曰黄龙溪"。
                <w:br/>
                晚餐：自理（成都市区各种美食享受自由时光）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成都自由活动-成都
                <w:br/>
              </w:t>
            </w:r>
          </w:p>
          <w:p>
            <w:pPr>
              <w:pStyle w:val="indent"/>
            </w:pPr>
            <w:r>
              <w:rPr>
                <w:rFonts w:ascii="微软雅黑" w:hAnsi="微软雅黑" w:eastAsia="微软雅黑" w:cs="微软雅黑"/>
                <w:color w:val="000000"/>
                <w:sz w:val="20"/>
                <w:szCs w:val="20"/>
              </w:rPr>
              <w:t xml:space="preserve">
                魅力成都简介：【成都】一座来了就不想离开的城市，一个让时间慢下来的“休 闲之都” 成都人常挂在嘴边的“巴适”是舒服合适的意思，满城的茶馆正是这 座城市悠闲的气质的最好体现。闲适的生活节奏是这座城市的名片，而满街的川 菜馆、火锅店、小吃店更是让人流连忘返的罪魁祸首。市中心天府广场、春熙路、 远洋太古里；成都缩影锦里古街、宽窄巷子；文化历史武侯祠、杜甫草堂等都是 值得一看的去处，可根据自己时间安排前往。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成都自由活动--送机--出发地
                <w:br/>
              </w:t>
            </w:r>
          </w:p>
          <w:p>
            <w:pPr>
              <w:pStyle w:val="indent"/>
            </w:pPr>
            <w:r>
              <w:rPr>
                <w:rFonts w:ascii="微软雅黑" w:hAnsi="微软雅黑" w:eastAsia="微软雅黑" w:cs="微软雅黑"/>
                <w:color w:val="000000"/>
                <w:sz w:val="20"/>
                <w:szCs w:val="20"/>
              </w:rPr>
              <w:t xml:space="preserve">
                行程安排：结束旅途返回温馨的家！
                <w:br/>
                早餐后，自由活动，地接旅行社根据游客的航班时间，安排提前二小时送达车站；游客乘坐由组团社定购的团队车次返回家乡，结束难忘的巴蜀之旅。
                <w:br/>
                【温馨小提示】：
                <w:br/>
                出发时间在酒店提供早餐以前的，酒店提供路早，请勿忘退房时前台领取（酒店住宿赠送），出发时间在中午12点后的，请提前退房，再安排自由活动（请注意酒店退房时间为12:00，避免不必要的损失，外出前可将行李寄存前台）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济南-绵阳往返经济舱机票含税；（团队机票一经出票，不得退改签）（失信被执行人/限制高消费人群不得乘机，请报名前据实告知，如隐瞒一经确认视为出票，机票全损，请游客自行承担损失）
                <w:br/>
                用车	当地空调旅游巴士，车型不定、确保证一人一个正坐。（因此团为散拼团，到达航班或动车交多，故我社单独安排车辆接送，无导游）；
                <w:br/>
                用餐	含5早3正（备注提醒：用餐人数不能低于10人，如出现人数不足10人，我社将根据实际人数情况安排其它餐厅，餐差不退，敬请凉解！早餐需知:(房费含早，不吃不退餐，若小孩不占床，则须补早餐费，按入住酒店收费规定，由家长现付）；
                <w:br/>
                门票	景区第一大门票（由于所有门票价格均按优惠核算，凡持优惠证件、免票证件以及享受优惠政策游客：免票退：合计153元/人：熊猫基地27元+三星堆36元+杜甫草堂25元+武侯祠25元+乐山大佛40元 
                <w:br/>
                优惠退：合计75元/人：熊猫基地13元+三星堆18元+杜甫草堂12元+武侯祠12元+乐山大佛20元）
                <w:br/>
                住宿	4晚指定酒店，如果满房安排同级别酒店（出现自然单间，由客人补足房差）
                <w:br/>
                	【五钻精品系列】：雅悦蓝天 金韵 华美达 上层名人酒店或同级(节假日和糖酒会，首选雅悦蓝天酒店）
                <w:br/>
                导游	持证中文导游；
                <w:br/>
                保险	旅行社责任险。建议游客自行购买旅游意外保险。
                <w:br/>
                儿童	1）1.2米以下（含）属儿童价；1.2米以上与成人同价（以购票时实测身高为准）；
                <w:br/>
                2）儿童价说明：产品套餐中的【儿童价】均已扣除门票和床位费用，故不含门票和床位费，现场如因身高问题需
                <w:br/>
                补票请根据景区政策执行，如需占床按床位补；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1、客人自选个人消费项目；
                <w:br/>
                2、单房差或加床；
                <w:br/>
                3、酒店入住的匙牌押金；
                <w:br/>
                4、景区交通车：
                <w:br/>
                熊猫基地观光车30元及电子讲解15元/人（自愿消费）、
                <w:br/>
                三星堆遗址讲解器30元/人（自愿消费）、
                <w:br/>
                杜甫草堂耳麦20元/人（自愿消费）、
                <w:br/>
                武侯祠耳麦20元/人（自愿消费）、
                <w:br/>
                乐山大佛耳麦20元/人（自愿消费）
                <w:br/>
                乐山大佛电瓶车15/人（必消)
                <w:br/>
                5、行程中未包含的餐食费和交通费；
                <w:br/>
                6、因交通延误、取消等意外事件或战争、罢工、自然灾害等不可抗拒力导致的额外费用；
                <w:br/>
                7、个人费用、包括：酒店内电话、传真、洗熨、收费电视、饮料等费用；洗衣，理发，电话，饮料，烟酒，付费电视，行李搬运等私人费用；签证相关的例如未成年人公证，认证等相关费用；
                <w:br/>
                8、行李物品托管或超重费；
                <w:br/>
                9、旅游意外险：旅游意外伤害保险及航空意外险（建议旅游者购买）；
                <w:br/>
                10、因旅游者违约、自身过错、自身疾病导致的人身财产损失而额外支付的费用；
                <w:br/>
                11、“旅游费用包含”内容以外的所有费用。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1、所有参加旅行的客人请务必要带个人身份证；成都住宿实行一人一证；
                <w:br/>
                2、如游客有男女单数，产生自然单间，请自补房差；
                <w:br/>
                3、有慢性病者报名时请注明健康情况，有急性病及传染病者我社不接受报名；
                <w:br/>
                4、以上行程均为散客拼团，因游客人数变化较大，故每天的导游或车型都有可能变化，导游联系方式及车牌号较晚才能确定；但导游会在出发前一天的18：00左右给游客发短信，21：00左右会电话通知联系，通知车牌号码及注意事项；若21:00以后仍未接到导游电话，请游客速与我社联系，谢谢！
                <w:br/>
                5、所列游览顺序、景点游览时间为正常情况下的计划时间，不包括换乘交通工具的等候时间，不适用于节假日、旺季景区游客较多的时候，具体视实际游览情况而定；用餐时间不规律，请自备少量干粮。游客请务必提前十分钟到约定的地点集合乘车，超过约定时间且无法联系上即按合同条款中当天退团处理；车上请相互礼让，听从导游安排；身份证原件及合同请随身携带！景区游客较多，为防止失去联系，请游客一定随身携带导游或司机的联系电话；我社提供的接送服务因市区交通状况可能会导致部分游客等待时间较长，敬请谅解！如因我社提供的车辆未能按约定接送站或酒店，导致游客自行打车前往集合地点或酒店，因此发生的打车费用由我社承担！（游客凭此期间的出租车发票找地接导游直接报销）。
                <w:br/>
                6、为保证游客的人身安全，在旅游行程中因人力不可抗拒因素（如飞机、火车、轮船延误、交通事故、自然灾害、社会因素、国家政策、战争、瘟疫等）导致行程变更，我社尽力协调。根据实际行程情况，游客自愿同意旅行社在保证不降低行程标准的情况下对行程游览顺序进行前后调整。因情况严重导致不能履行合同及行程，本公司不承担任何违约责任。由此导致的费用增加由游客自理，减少的费用，本公司全额退还。
                <w:br/>
                7、我社按行程约定提供旅游服务，如遇不可抗力需要调整景点或游览时间，导游会提前向游客做出说明；游客也请配合导游完成行程，请勿随意行事，以免影响行程；游客如中途离团请务必告知导游并签字确认，离团过程中一切责任由客人自行负责，未产生的费用恕不退还。客人自行离团视同自动脱团，客人因脱团发生的误船误车及其它安全事故与旅行社及游船无关。自客人脱团起，视同自愿放弃所有游览项目及旅行社综合服务。
                <w:br/>
                8、请游客在旅游过程中注意保管好自己的个人财物；晚间休息，注意检查房门、窗是否关好，贵重物品需贴身保管。如因自身疏忽发生财物损失，我社不承担责任！
                <w:br/>
                9、接待质量以在旅游当地游客填写的意见单为主要依据，客人务必认真填写，如果在旅行过程中，出现任何质量方面的问题，请及时与地接导游协调。如地接导游的协调和处理无法让您满意请及时拨打报名营业点电话，我社会第一时间处理。旅途结束前，请如实填写《游客意见单》，（意见单是维护游客权益的重要凭证）我们将以此作为客人对我社旅游接待质量的依据之一，恕不受理因虚假填写或不填写意见单而产生的后续争议和投诉。如行程中对我社的接待服务或标准有异议，请在当地及时提出并在当地及时解决。如在整个行程中都未有对接待质量方面的反映，返程后再提出对接待质量的投诉，且无任何证据的情况下我1、所有参加旅行的客人请务必要带个人身份证；重庆住宿实行一人一证；
                <w:br/>
                2、如游客有男女单数，产生自然单间，请自补房差；
                <w:br/>
                3、有慢性病者报名时请注明健康情况，有急性病及传染病者我社不接受报名；
                <w:br/>
                4、以上行程均为散客拼团，因游客人数变化较大，故每天的导游或车型都有可能变化，导游联系方式及车牌号较晚才能确定；但导游会在出发前一天的18：00左右给游客发短信，21：00左右会电话通知联系，通知车牌号码及注意事项；若21:00以后仍未接到导游电话，请游客速与我社联系，谢谢！
                <w:br/>
                5、所列游览顺序、景点游览时间为正常情况下的计划时间，不包括换乘交通工具的等候时间，不适用于节假日、旺季景区游客较多的时候，具体视实际游览情况而定；用餐时间不规律，请自备少量干粮。游客请务必提前十分钟到约定的地点集合乘车，超过约定时间且无法联系上即按合同条款中当天退团处理；车上请相互礼让，听从导游安排；身份证原件及合同请随身携带！景区游客较多，为防止失去联系，请游客一定随身携带导游或司机的联系电话；我社提供的接送服务因市区交通状况可能会导致部分游客等待时间较长，敬请谅解！如因我社提供的车辆未能按约定接送站或酒店，导致游客自行打车前往集合地点或酒店，因此发生的打车费用由我社承担！（游客凭此期间的出租车发票找地接导游直接报销）。
                <w:br/>
                6、为保证游客的人身安全，在旅游行程中因人力不可抗拒因素（如飞机、火车、轮船延误、交通事故、自然灾害、社会因素、国家政策、战争、瘟疫等）导致行程变更，我社尽力协调。根据实际行程情况，游客自愿同意旅行社在保证不降低行程标准的情况下对行程游览顺序进行前后调整。因情况严重导致不能履行合同及行程，本公司不承担任何违约责任。由此导致的费用增加由游客自理，减少的费用，本公司全额退还。
                <w:br/>
                7、我社按行程约定提供旅游服务，如遇不可抗力需要调整景点或游览时间，导游会提前向游客做出说明；游客也请配合导游完成行程，请勿随意行事，以免影响行程；游客如中途离团请务必告知导游并签字确认，离团过程中一切责任由客人自行负责，未产生的费用恕不退还。客人自行离团视同自动脱团，客人因脱团发生的误船误车及其它安全事故与旅行社及游船无关。自客人脱团起，视同自愿放弃所有游览项目及旅行社综合服务。
                <w:br/>
                8、请游客在旅游过程中注意保管好自己的个人财物；晚间休息，注意检查房门、窗是否关好，贵重物品需贴身保管。如因自身疏忽发生财物损失，我社不承担责任！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2026-02-04T06:54:38+08:00</dcterms:created>
  <dcterms:modified xsi:type="dcterms:W3CDTF">2026-02-04T06:54:38+08:00</dcterms:modified>
</cp:coreProperties>
</file>

<file path=docProps/custom.xml><?xml version="1.0" encoding="utf-8"?>
<Properties xmlns="http://schemas.openxmlformats.org/officeDocument/2006/custom-properties" xmlns:vt="http://schemas.openxmlformats.org/officeDocument/2006/docPropsVTypes"/>
</file>