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春节版尊享桂林济南桂林双飞6日行程单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GX1768438956VK</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❀独家升级AAAAA全景大漓江【四星级豪华游船】
                <w:br/>
                ❀桂林喀斯特岩洞代表作【银子岩】
                <w:br/>
                ❀央视著名广告《康美之恋》采景地【世外桃源】
                <w:br/>
                ❀世界唯一可以攀爬也触摸的瀑布【古东瀑布】
                <w:br/>
                ❀如诗如画的风光，青山、绿水、古桥、小树，无处不让人魂牵梦绕【遇龙河多人漂】
                <w:br/>
                ❀超值赠送：【网红旅拍】免费穿少数民族服饰穿戴让你随心拍摄风景免费赠送一张5寸照片！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抵达桂林，自由活动
                <w:br/>
              </w:t>
            </w:r>
          </w:p>
          <w:p>
            <w:pPr>
              <w:pStyle w:val="indent"/>
            </w:pPr>
            <w:r>
              <w:rPr>
                <w:rFonts w:ascii="微软雅黑" w:hAnsi="微软雅黑" w:eastAsia="微软雅黑" w:cs="微软雅黑"/>
                <w:color w:val="000000"/>
                <w:sz w:val="20"/>
                <w:szCs w:val="20"/>
              </w:rPr>
              <w:t xml:space="preserve">
                ◆根据飞机抵达桂林的时间，专业接站人员在出站口举“客人代表名字”的接站牌接站，导游或专门的接站师傅会提前与您联系，请保持通讯畅通，此线路赠送接站服务。
                <w:br/>
                【今日温馨小贴士】
                <w:br/>
                1、 此行程为全国散客拼团，这天我社工作人员将在桂林两江国际机场把来自全国乘坐不同航班的贵宾接入酒店，第一天不走行程，航班抵达时间隔40分钟，我社安排师傅接机，感谢您的配合，当您入住酒店后要注意休息，做好体力储备。
                <w:br/>
                2、 报名时请留下您在旅游期间使用的手机号码，方便工作人员用短信与您联络，力争在机场出站口第一时间能接到您；
                <w:br/>
                3、 酒店办理入住手续，请自行交付酒店匙牌和房间内自费用品的押金；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酒店双标间</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早餐后，全天自由活动，全天餐敬请自理；当天根据抵达时间早晚自由安排。
                <w:br/>
                自由活动：游客可自由漫步于【中心广场】、【正阳步行街】，【王城东西巷】可于美食街品尝特色小吃；
                <w:br/>
                闲逛攻略：游玩市区公众免费景点，如果您的时间足够充裕，您可以到市中心漫步杉湖和榕湖夜景；
                <w:br/>
                温馨提示：自行游玩期间，请注意个人的人身安全跟财务安全，重要物品请随身携带，整装待发，开启美丽的桂林山水之旅！自由活动期间不含车导以及用餐服务。
                <w:br/>
                交通：不限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酒店双标间 占床含早</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古东瀑布、世外桃源、银子岩、阳朔西街
                <w:br/>
              </w:t>
            </w:r>
          </w:p>
          <w:p>
            <w:pPr>
              <w:pStyle w:val="indent"/>
            </w:pPr>
            <w:r>
              <w:rPr>
                <w:rFonts w:ascii="微软雅黑" w:hAnsi="微软雅黑" w:eastAsia="微软雅黑" w:cs="微软雅黑"/>
                <w:color w:val="000000"/>
                <w:sz w:val="20"/>
                <w:szCs w:val="20"/>
              </w:rPr>
              <w:t xml:space="preserve">
                ◆◆游览具有原生态瀑布群【古东瀑布】AAAA级（约120分钟），全国唯一由地下涌泉形成的多级串连瀑布，区内有八瀑九潭、可尽享天然氧吧。最大特色：可换穿草鞋、戴上安全帽走瀑戏浪，形成独特的自然生态旅游观光风景。
                <w:br/>
                ◆游览央视著名广告《康美之恋》主要采景地【世外桃源】（约60分钟）亲身体验《桃花源记》中“小桥、流水、人家”的纯自然意境，这里一年四季桃花盛开，桃树成林，莺歌舞美不胜收。宛若陶渊明笔下“芳草鲜美落英缤纷”有良田美池桑竹之属”的桃源画境。
                <w:br/>
                ◆游览被誉为“世界溶洞奇观”---【银子岩】AAAA级（约60分钟），银子岩是桂林旅游景点中出现的一颗璀璨的明珠，集自然、人文景观于一体，以音乐石屏、广寒宫、雪山飞瀑和佛祖论经、独柱擎天、混元珍珠伞等景点为代表。
                <w:br/>
                ◆自由漫步在没有国度、充满热情的洋人街【阳朔西街】（无车无导游陪同）感受浓郁的异国风情。
                <w:br/>
                【今日温馨小贴士】
                <w:br/>
                1、古东瀑布景区如需攀爬瀑布必须换景区内安全装备，如：安全帽、草鞋、雨衣等费用10元/人起，请自行向景区购买。
                <w:br/>
                2、自由活动期间不提供导游服务与旅游用车、请注意安全并保管好贵重物品，谨记导游告知的注意事项、阳朔不含晚餐，自由畅享当地美食---“吃”、“玩”两不误；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酒店双标间</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遇龙河多人漂、十里画廊、天空之境、大漓江四星船
                <w:br/>
              </w:t>
            </w:r>
          </w:p>
          <w:p>
            <w:pPr>
              <w:pStyle w:val="indent"/>
            </w:pPr>
            <w:r>
              <w:rPr>
                <w:rFonts w:ascii="微软雅黑" w:hAnsi="微软雅黑" w:eastAsia="微软雅黑" w:cs="微软雅黑"/>
                <w:color w:val="000000"/>
                <w:sz w:val="20"/>
                <w:szCs w:val="20"/>
              </w:rPr>
              <w:t xml:space="preserve">
                ◆乘坐竹筏游览【遇龙河多人漂】（约40分钟），这如诗如画的风光，青山、绿水、古桥、无处不让人魂牵梦绕（如遇涨水或政府停止售票则换成徒步游览+阳朔蝴蝶泉费用无增减）。
                <w:br/>
                ◆网红打卡【天空之境】约30分钟，阳光缓缓铺散开来，平静的水面，将天空拥入怀中，画面如此美丽，仿佛进入了一场梦境。在这里，水天相接，天地同相，空中行云转瞬流入平静的水中，阳朔的“天空之镜”，仿佛坠入人心底的瑰丽世界。
                <w:br/>
                ◆车览【阳朔十里画廊】、远观【月亮山】。
                <w:br/>
                ◆漓江码头乘【四星级豪华游船】游览“百里画廊”—全景大漓江AAAAA级（船程约4小时船上中餐自助、豪华沙发座椅，高速wifi全船覆盖；360°全景观光甲板全船智能中央空调）欣赏漓江风光：九马画山、黄布倒影、兴平佳境、浪石烟雨八仙过江等。
                <w:br/>
                ◆独家赠送【篝火晚会】宁静的夜晚 ， 明亮的繁星 ，灿烂的火光人们手拉手 ，在山清水秀的明亮篝火中 ，与身边的朋友 ，一起跳舞、狂欢 ，放松心情。（如当天不满20人或天气原因，此项目取消，无费用可退）
                <w:br/>
                【今日温馨小贴士】
                <w:br/>
                1、此行程安排游览的四星船参考码头：阳朔-杨堤，由桂林车船公司统一提供，如若此航线四星游船因天气涨水、或枯水期等特殊情况导致无法开航，则调整为游览三星游船正航（磨盘山-阳朔）费用无增减。
                <w:br/>
                2、停车场到漓江码头电瓶车（15元/人，敬请自理）、7-14岁儿童必须提前补交200元/人儿童 四星船半船票含餐、现场购买有满员无法补票或无法同船风险。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早餐：占床含早     午餐：船餐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酒店双标间</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刘三姐大观园、象鼻山、双塔、骆驼峰象鼻山、网红旅拍
                <w:br/>
              </w:t>
            </w:r>
          </w:p>
          <w:p>
            <w:pPr>
              <w:pStyle w:val="indent"/>
            </w:pPr>
            <w:r>
              <w:rPr>
                <w:rFonts w:ascii="微软雅黑" w:hAnsi="微软雅黑" w:eastAsia="微软雅黑" w:cs="微软雅黑"/>
                <w:color w:val="000000"/>
                <w:sz w:val="20"/>
                <w:szCs w:val="20"/>
              </w:rPr>
              <w:t xml:space="preserve">
                ◆游览原汁原味、原生态、具有浓郁广西少数民族风情的【经典刘三姐大观园】AAAA级以歌会友、以歌传情、以歌为媒，体验与美丽的刘三姐对歌比试，被三姐相中的幸运游客还可得到抛出的绣球。
                <w:br/>
                ◆赴桂林市民超市购买当地土特产馈赠亲友。
                <w:br/>
                ◆游览【象鼻山】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◆远观桂林文化新地标【日月双塔、不上塔】，（整座铜塔创下了三项世界之最）。
                <w:br/>
                ◆有时间情况下赠送【骆驼峰·七星景区】花桥虹影、中华民族五千年灿烂文明的国内最大巨型花岗岩浮雕“华夏之光”广场、骆驼峰、克林顿总统演讲处，七星景区因为景区内七座山峰完全按天上北斗星座排列而得名，誉为“天上北斗，人间七星”，是桂林奇山异水、文物古迹、自然与人文的完美融合在七星展现，堪称桂林山水与文化的缩影。 
                <w:br/>
                ◆超值赠送：网红旅拍（5寸相片1张）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酒店双标间</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返回温馨的家
                <w:br/>
              </w:t>
            </w:r>
          </w:p>
          <w:p>
            <w:pPr>
              <w:pStyle w:val="indent"/>
            </w:pPr>
            <w:r>
              <w:rPr>
                <w:rFonts w:ascii="微软雅黑" w:hAnsi="微软雅黑" w:eastAsia="微软雅黑" w:cs="微软雅黑"/>
                <w:color w:val="000000"/>
                <w:sz w:val="20"/>
                <w:szCs w:val="20"/>
              </w:rPr>
              <w:t xml:space="preserve">
                ◆旅途结束：根据航班时间，桂林机场乘航班返回，结束愉快旅程，返回温馨的家！
                <w:br/>
                【今日温馨小贴士】
                <w:br/>
                1、由于大家的回程交通方式拥有一定的差异性，届时导游会与大家约定好送机事宜，敬请谅解！
                <w:br/>
                重要提示：以上行程仅供参考，旺季期间我社保有对行程或餐厅、住宿顺序前后调动的权利，实际游览顺序由地接社导游安排为准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
                <w:br/>
                用车	桂林当地空调VIP旅游车，每人一正座（21座以下的车型均无行李箱）；
                <w:br/>
                大交通	济南桂林往返经济舱客票
                <w:br/>
                酒店
                <w:br/>
                住宿	（详细参考行程下方），（我社不提供自然单间，如出现单人由旅行社调整标间内加床或客人自行补足房差包房）
                <w:br/>
                用餐
                <w:br/>
                标准	全程用餐5早3正+1船餐+（30标、一餐传统美食（粉吉鲜、带皮牛肉粉20元/人）、10人一桌8菜1汤，如人数不足将酌情少菜量；若用餐人数不足6人导游现退餐费；早餐在酒店为赠送，不占床无早餐。若自愿放弃用餐，不退费用；
                <w:br/>
                景点
                <w:br/>
                门票	景点第一大门票（不含景区电瓶车及自理项目；赠送项目，如遇不可抗拒因素无法成行，门票不退）；
                <w:br/>
                导游
                <w:br/>
                服务	专业导游讲解服务（不足八人，提供司机兼导游服务）；
                <w:br/>
                购物
                <w:br/>
                标准	景中店及市民超市不算店、如景区内有旅游商品兜售，不属于旅行社行为。
                <w:br/>
                儿童
                <w:br/>
                费用	12周岁以下按儿童操作含餐费半价、导服、车位费、半船票、机位，其他费用不含；儿童不占床不含早餐费及超高景区费用敬请家长自理！包括赠送景区，超高费用敬请自理！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刘三姐大观园</w:t>
            </w:r>
          </w:p>
        </w:tc>
        <w:tc>
          <w:tcPr/>
          <w:p>
            <w:pPr>
              <w:pStyle w:val="indent"/>
            </w:pPr>
            <w:r>
              <w:rPr>
                <w:rFonts w:ascii="微软雅黑" w:hAnsi="微软雅黑" w:eastAsia="微软雅黑" w:cs="微软雅黑"/>
                <w:color w:val="000000"/>
                <w:sz w:val="20"/>
                <w:szCs w:val="20"/>
              </w:rPr>
              <w:t xml:space="preserve">客人自愿自理，具体产生时间及费用以实际情况为准</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¥ 500.00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娱乐项目和小交通</w:t>
            </w:r>
          </w:p>
        </w:tc>
        <w:tc>
          <w:tcPr/>
          <w:p>
            <w:pPr>
              <w:pStyle w:val="indent"/>
            </w:pPr>
            <w:r>
              <w:rPr>
                <w:rFonts w:ascii="微软雅黑" w:hAnsi="微软雅黑" w:eastAsia="微软雅黑" w:cs="微软雅黑"/>
                <w:color w:val="000000"/>
                <w:sz w:val="20"/>
                <w:szCs w:val="20"/>
              </w:rPr>
              <w:t xml:space="preserve">客人自愿自理，具体产生时间及费用以实际情况为准</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¥ 500.00</w:t>
            </w:r>
          </w:p>
        </w:tc>
      </w:tr>
    </w:tbl>
    <w:p>
      <w:pPr>
        <w:jc w:val="left"/>
        <w:spacing w:before="10" w:after="10"/>
      </w:pPr>
      <w:r>
        <w:rPr>
          <w:rFonts w:ascii="微软雅黑" w:hAnsi="微软雅黑" w:eastAsia="微软雅黑" w:cs="微软雅黑"/>
          <w:sz w:val="22"/>
          <w:szCs w:val="22"/>
          <w:b w:val="1"/>
          <w:bCs w:val="1"/>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服务项目</w:t>
            </w:r>
          </w:p>
        </w:tc>
        <w:tc>
          <w:tcPr>
            <w:tcW w:w="8200" w:type="dxa"/>
            <w:vAlign w:val="center"/>
            <w:shd w:val="clear" w:fill="efefef"/>
          </w:tcPr>
          <w:p>
            <w:pPr>
              <w:pStyle w:val="center"/>
            </w:pPr>
            <w:r>
              <w:rPr>
                <w:rFonts w:ascii="微软雅黑" w:hAnsi="微软雅黑" w:eastAsia="微软雅黑" w:cs="微软雅黑"/>
                <w:color w:val="000000"/>
                <w:sz w:val="20"/>
                <w:szCs w:val="20"/>
                <w:b w:val="1"/>
                <w:bCs w:val="1"/>
              </w:rPr>
              <w:t xml:space="preserve">服务标准</w:t>
            </w:r>
          </w:p>
        </w:tc>
      </w:tr>
      <w:tr>
        <w:trPr/>
        <w:tc>
          <w:tcPr/>
          <w:p>
            <w:pPr>
              <w:pStyle w:val="indent"/>
            </w:pPr>
            <w:r>
              <w:rPr>
                <w:rFonts w:ascii="微软雅黑" w:hAnsi="微软雅黑" w:eastAsia="微软雅黑" w:cs="微软雅黑"/>
                <w:color w:val="000000"/>
                <w:sz w:val="20"/>
                <w:szCs w:val="20"/>
              </w:rPr>
              <w:t xml:space="preserve">住宿</w:t>
            </w:r>
          </w:p>
        </w:tc>
        <w:tc>
          <w:tcPr/>
          <w:p>
            <w:pPr>
              <w:pStyle w:val="indent"/>
            </w:pPr>
            <w:r>
              <w:rPr>
                <w:rFonts w:ascii="微软雅黑" w:hAnsi="微软雅黑" w:eastAsia="微软雅黑" w:cs="微软雅黑"/>
                <w:color w:val="000000"/>
                <w:sz w:val="20"/>
                <w:szCs w:val="20"/>
              </w:rPr>
              <w:t xml:space="preserve">❀全程入住舒适型酒店、指定升级一晚携程五钻度假酒店【玉圭大酒店】 ❀ 一晚阳朔住宿玩转浪漫西街</w:t>
            </w:r>
          </w:p>
        </w:tc>
      </w:tr>
      <w:tr>
        <w:trPr/>
        <w:tc>
          <w:tcPr/>
          <w:p>
            <w:pPr>
              <w:pStyle w:val="indent"/>
            </w:pPr>
            <w:r>
              <w:rPr>
                <w:rFonts w:ascii="微软雅黑" w:hAnsi="微软雅黑" w:eastAsia="微软雅黑" w:cs="微软雅黑"/>
                <w:color w:val="000000"/>
                <w:sz w:val="20"/>
                <w:szCs w:val="20"/>
              </w:rPr>
              <w:t xml:space="preserve">用车</w:t>
            </w:r>
          </w:p>
        </w:tc>
        <w:tc>
          <w:tcPr/>
          <w:p>
            <w:pPr>
              <w:pStyle w:val="indent"/>
            </w:pPr>
            <w:r>
              <w:rPr>
                <w:rFonts w:ascii="微软雅黑" w:hAnsi="微软雅黑" w:eastAsia="微软雅黑" w:cs="微软雅黑"/>
                <w:color w:val="000000"/>
                <w:sz w:val="20"/>
                <w:szCs w:val="20"/>
              </w:rPr>
              <w:t xml:space="preserve">❀升级2+1陆地头等舱商务车</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收客标准：❀无同车费、无年龄限制、收客年龄：12~79岁畅收，12岁以下按儿童操作。18岁以下必须有父母陪同方可出行。
                <w:br/>
                ❀70岁（含）以上老人，必须签订免责书，健康证明、必须直系亲属65岁以下陪同方可出行。
                <w:br/>
                ❀此行程当天、整团人数少于15人时，行程用车改为：仿考斯特或其它商务车，请知晓！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使用空调旅游车，每人一个正座位，人数不足8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
                <w:br/>
                6、其中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8、本公司对以上条款保留最终解释权。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2026-02-04T06:55:24+08:00</dcterms:created>
  <dcterms:modified xsi:type="dcterms:W3CDTF">2026-02-04T06:55:24+08:00</dcterms:modified>
</cp:coreProperties>
</file>

<file path=docProps/custom.xml><?xml version="1.0" encoding="utf-8"?>
<Properties xmlns="http://schemas.openxmlformats.org/officeDocument/2006/custom-properties" xmlns:vt="http://schemas.openxmlformats.org/officeDocument/2006/docPropsVTypes"/>
</file>