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【疯狂新马】新加坡+马来西亚双飞5晚7天行程单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DN1767514806E0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马来西亚-吉隆坡-新加坡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济南-吉隆坡  参考航班： SC8077   2025 0305 
                <w:br/>
                吉隆坡-济南  参考航班：SC8078   0405 0955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关 健 词：新加坡+马来西亚（两国连线，马进新出）
                <w:br/>
                ü适宜人群：家庭出游、闺蜜出行、孝敬父母、高性价比游玩
                <w:br/>
                ü住宿安排：全程精选网评4钻酒店
                <w:br/>
                ü优化线路：新加坡——城市自然与现代奇观的融合
                <w:br/>
                            马六甲——历史文化古城底蕴的沉淀
                <w:br/>
                吉隆坡——世界一线混血都市的繁华
                <w:br/>
                ü舌尖新马：海南鸡饭、娘惹餐、肉骨茶、皇帝面包鸡等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济南吉隆坡国际机场  参考航班：SC8077   2025 0305+1
                <w:br/>
              </w:t>
            </w:r>
          </w:p>
          <w:p>
            <w:pPr>
              <w:pStyle w:val="indent"/>
            </w:pPr>
            <w:r>
              <w:rPr>
                <w:rFonts w:ascii="微软雅黑" w:hAnsi="微软雅黑" w:eastAsia="微软雅黑" w:cs="微软雅黑"/>
                <w:color w:val="000000"/>
                <w:sz w:val="20"/>
                <w:szCs w:val="20"/>
              </w:rPr>
              <w:t xml:space="preserve">
                各地贵宾请于济南遥墙国际机场指定地点集合，在工作人员协助下有序办理出境手续，随后搭乘航班，向着 “花园之国” 马来西亚的首都吉隆坡展翅启航！吉隆坡作为马来西亚的政治、经济与文化核心，是一座融合多元风情的活力都市 —— 摩登高楼与复古街巷交相辉映，伊斯兰建筑的庄严肃穆、华人街区的烟火气息、殖民风格的典雅韵味在此完美交融。
                <w:br/>
                温馨提示：1、请提前于航班时间3小时抵达机场，办理出境手续及换登机牌；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吉隆坡-马六甲 机场自理早餐-荷兰红屋-大钟楼-葡萄牙广场-马六甲三宝山-三宝庙-葡萄牙古城门
                <w:br/>
              </w:t>
            </w:r>
          </w:p>
          <w:p>
            <w:pPr>
              <w:pStyle w:val="indent"/>
            </w:pPr>
            <w:r>
              <w:rPr>
                <w:rFonts w:ascii="微软雅黑" w:hAnsi="微软雅黑" w:eastAsia="微软雅黑" w:cs="微软雅黑"/>
                <w:color w:val="000000"/>
                <w:sz w:val="20"/>
                <w:szCs w:val="20"/>
              </w:rPr>
              <w:t xml:space="preserve">
                接机后，前往【荷兰红屋】（外观），这是在荷兰殖民期间所遗留下的红色建筑屋，建于1650年，是东南亚最古老的荷兰建筑物。广场上的【大钟楼】建于1890年期间，位于荷兰红屋的正前方。总吸引许多游客在此观赏或拍照留念。【葡萄牙广场】仿照葡萄牙殖民时期建筑风格建造，保留欧式风格设计，周边分布典型葡萄牙渔村景观 。广场所在区域为马来西亚葡萄牙文化集中地，居住着葡萄牙人与马来裔通婚形成的族群后代，其独特文化延续超过400年，当地又称”小里斯本“。【三宝山、三宝井、三宝庙】为郑和下南洋遗留之古迹，及对马六甲王朝及东西文化交流的影响。【葡萄牙古城门】该城堡是葡萄牙人于1511年占领马六甲后所建，1607年城堡被荷兰人炮轰破坏，仅有城门幸存。城堡被当地人视为马六甲的精神象征由此可以俯望马六甲市、旧港口及马六甲海峡。是欧洲人在东南亚修建的最古老教堂！教堂在高地上，能够俯瞰大半个马六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 鱼尾狮-滨海湾花园-宁静岛自由活动
                <w:br/>
              </w:t>
            </w:r>
          </w:p>
          <w:p>
            <w:pPr>
              <w:pStyle w:val="indent"/>
            </w:pPr>
            <w:r>
              <w:rPr>
                <w:rFonts w:ascii="微软雅黑" w:hAnsi="微软雅黑" w:eastAsia="微软雅黑" w:cs="微软雅黑"/>
                <w:color w:val="000000"/>
                <w:sz w:val="20"/>
                <w:szCs w:val="20"/>
              </w:rPr>
              <w:t xml:space="preserve">
                早餐后，乘车前往【鱼尾狮雕像】坐落于市内新加坡河畔，是新加坡的标志和象征。鱼身，象征着新加坡从小渔村谦卑起步。狮头，则代表了新加坡最早期的名称，“Singapura”（新加坡拉），马来语中，意指“狮城”。在这里，请您充分发挥您的想象力摆出各种不同造型的POSE与鱼尾狮亲密合影吧！夜幕降临之后，五彩的灯光和投射多媒体，将这座垂直花园打扮得妖娆多姿。【滨海湾花园】滨海湾花园是新加坡市中心的超级花园，以10亿元造价成为新加坡最新的地标。园区共分成三个部分： 滨海南花园、滨海东花园，以及衔接二者的滨海中花园。游客可在花园中巨大的半球形温室里观赏到超过25万棵奇花异草，和全球最大的室内瀑布。其中建有多棵巨大的超级树 (Supertree)， 这些超级树不但壮观美丽，还具备多项实用性功能。中餐后前往【宁静岛】自由活动约3小时，集娱乐、休闲、住宿、美食、购物于一体，给您带来前所未有、无与伦比的全新旅游体验。是休闲消遣的不二之选。它全天候开放，令您无论昼夜都能有所观、有所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新加坡-吉隆坡 花芭山-哈芝巷-珠宝店-药油店-吉隆坡-太子城-首相府-粉红清真寺
                <w:br/>
              </w:t>
            </w:r>
          </w:p>
          <w:p>
            <w:pPr>
              <w:pStyle w:val="indent"/>
            </w:pPr>
            <w:r>
              <w:rPr>
                <w:rFonts w:ascii="微软雅黑" w:hAnsi="微软雅黑" w:eastAsia="微软雅黑" w:cs="微软雅黑"/>
                <w:color w:val="000000"/>
                <w:sz w:val="20"/>
                <w:szCs w:val="20"/>
              </w:rPr>
              <w:t xml:space="preserve">
                早餐后，乘车前往【花芭山】新加坡的“最高峰”，从山顶上放眼望去，一面是蔚蓝色的大海，另一面是林立错落有致的高楼大厦构成的市区景观，可以俯瞰世界贸易中心邮轮码头、新加坡集装箱码头以及宁静岛全岛的美景。后前往【哈芝巷】哈芝巷短短的街，却错落着服饰点、文创店、咖啡厅等，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珠宝免税店】（约90分钟）：早餐后前往珠宝展示公司参观，主营祖母绿、坦桑石、天然红宝石、天然蓝宝石、钻石、时来运转等精美饰品。【药油特产店】（约60分钟）：主营鳄鱼油、蜜蜂疗、狮子油、白树油、颈肩松、顶级鱼油等新加坡传统药油。
                <w:br/>
                乘车前往吉隆坡，【首相府～未来太子城】在此您可感受到马来西亚政府如何不花一毛钱在森林开发区建出一座面积264平方公里的未来马来西亚行政电子中心。未来环保无烟城市以马来西亚首位总理的名字命名，满眼尽是浓浓的绿意，道路两旁被一棵棵大树包围着，排列成一条长长的林荫大道，这条全长4.2公里的绿色大道，也正是举行国家庆典和阅兵游行的场地，首相府占地面积相当大，其中包括：首相官邸、水上清真寺及行政中心等。【粉红水上清真寺】该寺位于马来西亚新行政中心布城，整座寺有四分之三建筑在布拉特湖上，也被人们称为水上清真寺。因其顶部花岗石砌成的粉红色屋顶，视觉效果超棒。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黑风洞-马来乳胶店-苏丹皇宫-默迪118-SALOM天桥夜景与双峰塔夜观阿罗街夜市
                <w:br/>
              </w:t>
            </w:r>
          </w:p>
          <w:p>
            <w:pPr>
              <w:pStyle w:val="indent"/>
            </w:pPr>
            <w:r>
              <w:rPr>
                <w:rFonts w:ascii="微软雅黑" w:hAnsi="微软雅黑" w:eastAsia="微软雅黑" w:cs="微软雅黑"/>
                <w:color w:val="000000"/>
                <w:sz w:val="20"/>
                <w:szCs w:val="20"/>
              </w:rPr>
              <w:t xml:space="preserve">
                早餐后前往【黑风洞】印度教圣地，洞深十哩蜿蜒崎岖，惊险刺激，感受一下异国神秘宗教的洗礼，欲登上黑风洞，得先攀登272层阶梯才可抵达……后前往【乳胶店】选购乳胶产品，马来西亚是全世界最大的橡胶出口王国。【苏丹皇宫】（外观）本是一个中国富商的住宅，1926年出售改建成雪兰萌苏丹的王宫，现在是国王的王宫。马来西亚的国王是由各州世袭苏丹中选出的。皇家的花园会、授职仪式、招待会等都在这里举行。王宫不对外开放，游客只能欣赏它的外观。后前往吉隆坡新地标【默迪卡118】（外观）。2021年12月30日举行了尖塔封顶仪式，以楼高678.90米记录，取代上海中心大厦（632米）成为世界第二高楼，仅次于阿联酋迪拜的哈里发塔。【SALOMA天桥夜景与双峰塔夜观】（外观）是马来西亚的标志性建筑。这幢外形独特的银色尖塔式建筑，号称世界最高的塔楼，是马来西亚经济蓬勃发展的象徵。已成为布城的标志性建筑。后前往网红打卡地【阿罗街夜市】（自由活动约90分钟）吉隆坡美食的宝藏地方，里面都是知名老字号的分店集合，可品尝各种地道美食，食客选择丰富。行程结束后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国家清真寺-马来特产店-锡器制作-独立广场-蒙地卡罗-机场
                <w:br/>
              </w:t>
            </w:r>
          </w:p>
          <w:p>
            <w:pPr>
              <w:pStyle w:val="indent"/>
            </w:pPr>
            <w:r>
              <w:rPr>
                <w:rFonts w:ascii="微软雅黑" w:hAnsi="微软雅黑" w:eastAsia="微软雅黑" w:cs="微软雅黑"/>
                <w:color w:val="000000"/>
                <w:sz w:val="20"/>
                <w:szCs w:val="20"/>
              </w:rPr>
              <w:t xml:space="preserve">
                早餐后前往【国家清真寺】吉隆坡市中心的国家清真寺，占地  5.5 公顷，于 1965 年建成， 这是一组包括祈祷大厅、大尖塔、 陵墓和办公大楼的建筑群，其造型和装饰与麦加的三大清真寺相仿， 气势恢弘， 是伊斯兰建筑艺术的杰出代表。后【马来特产店】您可以在这里选购喜爱的品牌，自用送礼两相宜。 【锡器DIY】马来西亚锡器是世界闻名的手工艺品，以其独特的银灰色光泽、精湛的雕刻工艺和实用的设计而备受推崇。一次锡器制作体验，不仅是学习一门手艺，更是深入感受马来西亚传统文化与工匠精神的沉浸之旅。后前往【独立广场】——吉隆坡独立广场是马来西亚最著名的地标之一，它位于吉隆坡市中心的黄金地段， 建造于 1957 年， 纪念马来西亚脱离英国统治而独立。现该升旗地点则矗立着一支高 100 英尺的旗杆， 位于广场的南端， 来自世界各地的游客都会到此欣赏这根旗杆， 以纪念这个历史时刻。
                <w:br/>
                前往【蒙地卡罗】素有“南方蒙地卡罗”之美誉的蒙地卡罗，是马来西亚旅游的第一大品牌；高原上娱乐设施齐全，常常令人流连忘返。蒙地卡罗，海拔约2000公尺，全年气温于22℃左右，是马来西亚很大、著名的的娱乐中心。
                <w:br/>
                指定时间集合，乘车前往吉隆坡国际机场。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参考航班：吉隆坡-济南 SC8078   0405 0955
                <w:br/>
              </w:t>
            </w:r>
          </w:p>
          <w:p>
            <w:pPr>
              <w:pStyle w:val="indent"/>
            </w:pPr>
            <w:r>
              <w:rPr>
                <w:rFonts w:ascii="微软雅黑" w:hAnsi="微软雅黑" w:eastAsia="微软雅黑" w:cs="微软雅黑"/>
                <w:color w:val="000000"/>
                <w:sz w:val="20"/>
                <w:szCs w:val="20"/>
              </w:rPr>
              <w:t xml:space="preserve">
                抵达济南，返回温馨的家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行程所列酒店住宿； 按旅游条例规定团体客人同性2人一间房，酒店住宿若出现单男单女，旅行社会按照报名先后的顺序安排同性客人同住，若客人不接受此种方式或经协调不能安排的，客人须在出发前补单房差费用；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游客自理；11岁以下儿童可选择不占床，儿童不占床不含酒店早餐，需自行在酒店前台补交费用。
                <w:br/>
                当地空调旅游巴士（1人1正座）；
                <w:br/>
                行程中所列餐食，客人自愿放弃不吃，费用不退。正餐十人一桌（六菜一汤或自助）境外旅游人身意外险；旅行社责任险
                <w:br/>
                行程所含景点（区）门票为第一大门票；行程中的游览时间仅供参考，我社可根据具体行程安排做适当调整；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马来西亚导游小费税费200元/人；
                <w:br/>
                酒店内电话、传真、洗熨、收费电视、饮料、行李搬运等费用；
                <w:br/>
                单房差费用（默认2人1间房）；依照旅游业现行作业规定，本公司有权依据最终出团人数情况，调整房间分房情况 （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br/>
                若团员在新段未随团同进同出，需缴付于新加坡移民局之罚款¥50000元/人，由组团社承担。
                <w:br/>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持中国因私护照：客人报名前请确保自身护照有效期在六个月以上（指护照有效期＞回程时间+6个月）和两页签证空白页。客户报名前必须自己确认护照有效期，否则因护照过期导致无法出游，责任自负；
                <w:br/>
                持港澳台护照客人：出发当日还请自备有效回乡证、台胞证。如临时发现护照过期或不足有效期者，我司有权按实际产生的费用扣费；需要携带两张半年内两寸白底纸质照片（免眼镜）
                <w:br/>
                入境新加坡不允许携带香烟和口香糖，一经发现，罚款请自行承担。
                <w:br/>
                因海关处理时间导致司机等太久，所产生的车费加时费由客人承担。
                <w:br/>
                境外酒店不允许在任何角落吸烟，请到指定吸烟区吸烟，如有违反，罚款2000-10000人民币不等，费用请自行承担。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2026-01-07T14:40:54+08:00</dcterms:created>
  <dcterms:modified xsi:type="dcterms:W3CDTF">2026-01-07T14:40:54+08:00</dcterms:modified>
</cp:coreProperties>
</file>

<file path=docProps/custom.xml><?xml version="1.0" encoding="utf-8"?>
<Properties xmlns="http://schemas.openxmlformats.org/officeDocument/2006/custom-properties" xmlns:vt="http://schemas.openxmlformats.org/officeDocument/2006/docPropsVTypes"/>
</file>