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【乐享重庆】天生三桥/仙女山/九黎城/白公馆/磁器口/洪崖洞-双飞5日行程单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CQ1762480840JP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观光旅游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济南-重庆—接站入住酒店—自由活动
                <w:br/>
              </w:t>
            </w:r>
          </w:p>
          <w:p>
            <w:pPr>
              <w:pStyle w:val="indent"/>
            </w:pPr>
            <w:r>
              <w:rPr>
                <w:rFonts w:ascii="微软雅黑" w:hAnsi="微软雅黑" w:eastAsia="微软雅黑" w:cs="微软雅黑"/>
                <w:color w:val="000000"/>
                <w:sz w:val="20"/>
                <w:szCs w:val="20"/>
              </w:rPr>
              <w:t xml:space="preserve">
                乘机抵达机场，出站后接机人员接您前往酒店入住，后自由活动至次日出发。
                <w:br/>
                备注：接机因需要步行到停车点，会出现等待现象，敬请理解！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巴士—天生三桥—-仙女山
                <w:br/>
              </w:t>
            </w:r>
          </w:p>
          <w:p>
            <w:pPr>
              <w:pStyle w:val="indent"/>
            </w:pPr>
            <w:r>
              <w:rPr>
                <w:rFonts w:ascii="微软雅黑" w:hAnsi="微软雅黑" w:eastAsia="微软雅黑" w:cs="微软雅黑"/>
                <w:color w:val="000000"/>
                <w:sz w:val="20"/>
                <w:szCs w:val="20"/>
              </w:rPr>
              <w:t xml:space="preserve">
                酒店用早餐，后乘车前往武隆（高速路行驶时间3小时左右）。前往游览国家AAAAA级风景名胜区【天生三桥】（游览时间不低于60分钟）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武隆/彭水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巴士—懒坝禅意中心-九黎城—船游乌江画廊
                <w:br/>
              </w:t>
            </w:r>
          </w:p>
          <w:p>
            <w:pPr>
              <w:pStyle w:val="indent"/>
            </w:pPr>
            <w:r>
              <w:rPr>
                <w:rFonts w:ascii="微软雅黑" w:hAnsi="微软雅黑" w:eastAsia="微软雅黑" w:cs="微软雅黑"/>
                <w:color w:val="000000"/>
                <w:sz w:val="20"/>
                <w:szCs w:val="20"/>
              </w:rPr>
              <w:t xml:space="preserve">
                酒店早餐后，乘车前往【懒坝禅意中心】（游览时间不低于120分钟）懒坝禅艺文化园，总占地面积144亩，有2个世间之最值得大家看，第1个，用35万公斤琉璃打造的了目前为止全球最大的琉璃药师佛像和殿堂。第2个，目前为止全球最大的蓝光殿，是一个穹形的圆顶，里面没有一根柱子，只有一片纯净的蓝光，用光影打造出了冥思之境。
                <w:br/>
                <w:br/>
                彭水，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景区内有配套非遗工艺品及首饰销售，不属于旅行社指定购物店，不作为投诉依据）
                <w:br/>
                午餐享用特色餐—苗家长桌宴。
                <w:br/>
                船游【乌江画廊】游览两岸风光（游览时间约60分钟），观看乌江两岸景色如：土沱峡、山峦叠嶂，奇峰对峙，各显神姿，两岸林木葱郁，竹影摇曳，数里外可见到温泉袅袅升腾飘拂的白雾船过老古镇遗址、土坨子峡、猴子山、月窝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重庆/南川</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巴士-白公馆—磁器口或者弹子石老街--李子坝轻轨穿楼—洪崖洞—散团
                <w:br/>
              </w:t>
            </w:r>
          </w:p>
          <w:p>
            <w:pPr>
              <w:pStyle w:val="indent"/>
            </w:pPr>
            <w:r>
              <w:rPr>
                <w:rFonts w:ascii="微软雅黑" w:hAnsi="微软雅黑" w:eastAsia="微软雅黑" w:cs="微软雅黑"/>
                <w:color w:val="000000"/>
                <w:sz w:val="20"/>
                <w:szCs w:val="20"/>
              </w:rPr>
              <w:t xml:space="preserve">
                早餐后，乘车前往【南川区金之山综合超市】或者【最重庆道地特产超市（重庆昂庭贸易有限公司(参观时间不低于90分钟）体验了解武陵山脉硒土特产，辟邪吉物朱砂，还有对身体有益的各种产品。在这里也有丰富的硒产品展示区，体验区，游客可自由选择产品。(土特产超市是为了让更多游客了解本土文化，不属于购物店，不强制消费)。
                <w:br/>
                前往打卡【磁器口】或者【弹子石老街】（参观时间不低于30分钟）磁器口古镇是一个值得探访的地方，它不仅有着独特的建筑风格和悠久的历史，还有着丰富的文化内涵和美丽的风光
                <w:br/>
                弹子石老街是全国首个以开埠文化为主轴的，百年老街与现代都市景观结合，并以九级坡地方式立体呈现的集历史文化、观光、休闲、娱乐、购物于一体的综合型景区
                <w:br/>
                参观红色革命纪念馆【白公馆】（不含馆内讲解）(参观时间不低于30分钟）原为四川军阀白驹的郊外别墅。白驹自诩是白居易的后代，就借用白居易的别号“香山居士”，把自己的别墅取名为“香山别墅”。1939年，戴笠在歌乐山下选址时看中了它，便用重金将它买下，改造为迫害革命者的监狱。它和渣滓洞一并被人们称作“两口活棺材”。但是它们又有所区别，白公馆里关押的都是军统认为“案情严重”的政治犯。（红色景点周一闭馆则更改为红岩魂广场）
                <w:br/>
                前往打卡【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3D城市的神奇魅力（此景点为观景台拍照，不乘坐轻轨。）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以具巴渝传统建筑特⾊的"吊脚楼"⻛貌为主体，依⼭就势，沿江⽽建，让游客叹为观止（此景点为白天游览，若客人要观看夜景，自行打车回酒店休息）
                <w:br/>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重庆-济南
                <w:br/>
              </w:t>
            </w:r>
          </w:p>
          <w:p>
            <w:pPr>
              <w:pStyle w:val="indent"/>
            </w:pPr>
            <w:r>
              <w:rPr>
                <w:rFonts w:ascii="微软雅黑" w:hAnsi="微软雅黑" w:eastAsia="微软雅黑" w:cs="微软雅黑"/>
                <w:color w:val="000000"/>
                <w:sz w:val="20"/>
                <w:szCs w:val="20"/>
              </w:rPr>
              <w:t xml:space="preserve">
                根据航班时间，适时前往机场，乘机返回出发地，结束所有行程。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早餐：酒店赠送，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含济南至重庆往返经济舱机票，预定请提供正确的姓名及身份证件号码，因个人原因提供身份证有误，造成不能登机，产生的损失由游客自理，我公司概不负责。团队特价机票不提供退票，改期，更名服务，退团票价全损；航班时间以出团通知为准，仅保证行程安排，不保证自由活动时间。出发当日请务必携带好有效身份证件（满16周岁以上为身份证原件和有照片的护照原件，未满16周岁为护口本原件），建议提前2小时抵达机场；自身原因导致误机的，旅游者自行承担；机上无陪同服务。
                <w:br/>
                住宿：3晚网评三钻+1晚网评四钻酒店入住，双人标准间，每人一床位，独立卫生间，产生房差自理。
                <w:br/>
                用车：行程内旅游大巴车，一人一正座，不提供座次要求；散客拼团全程可能非同一台车；接送机为小车接送。
                <w:br/>
                门票：门票	包含天生三桥、仙女山、九黎城第一大门票
                <w:br/>
                景区实行实名制请游客必须携带二代身份证或户口本；
                <w:br/>
                （行程所有包含景点门票为套票整团提前采购，任何证件不再享受优惠退费，如临时取消或不游览不退费用。）
                <w:br/>
                门票皆为旅行社团队协议折扣票，如您享受优惠政策不再退费用；景区配套交通设施需自理（明细见行程内温馨提示）。行程内所有景区在无不可抗力情况下我社均会到达景区，行程顺序会根据当地天气/路况等情况略有调整。
                <w:br/>
                用餐：4早3正，正餐餐标30元/人，早餐为酒店套餐包含，不用不退。儿童不占床不含餐。
                <w:br/>
                导游：行程段分段持证中文导游服务（接送站、中转不配导游）
                <w:br/>
                儿童	
                <w:br/>
                2-12周岁儿童只含车费、餐费、导服；不占床位，不含门票，门票请按身高在景区自理。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必消：天生三桥换乘车、电梯+乌江画廊游船票+地接综合服务费=298/人。
                <w:br/>
                天生三桥电瓶车15元/人、仙女山小火车25元/人、九黎城耳麦20元/人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金佛特产超市/最重庆道地特产超市/龙隐土特产超市/渝都土特产</w:t>
            </w:r>
          </w:p>
        </w:tc>
        <w:tc>
          <w:tcPr/>
          <w:p>
            <w:pPr>
              <w:pStyle w:val="indent"/>
            </w:pPr>
            <w:r>
              <w:rPr>
                <w:rFonts w:ascii="微软雅黑" w:hAnsi="微软雅黑" w:eastAsia="微软雅黑" w:cs="微软雅黑"/>
                <w:color w:val="000000"/>
                <w:sz w:val="20"/>
                <w:szCs w:val="20"/>
              </w:rPr>
              <w:t xml:space="preserve">售卖但不仅限于当地特产等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1、景区内可跟随导游游览或自行游览，进入景区人多容易走散，导游在景区内很难跟随每一位游客，所以主要以自己游览的方式在景区内游览，如与导游走散，请在规定时间内回到车上。
                <w:br/>
                2、旅行社郑重提醒游客不得参观或者参与违反我国法律、法规、社会公德和旅游目的地的相关法律、风俗习惯、宗教禁忌的项目或者活动。
                <w:br/>
                3、晚间休息，注意检查房门、窗是否关好，贵重物品需贴身保管。
                <w:br/>
                4、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5、此团费为提前团队采购优惠价，客人自愿放弃的景点费用不退。
                <w:br/>
                6、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
                <w:br/>
                7、旅行社可根据实际情况在不减少景点的情况下前后互换景点，游客均应按我社行程为准，因人力不可抗拒因素以至游览变化和景点减少，我社不承担由此造成的损失和责任，望向游客做好说明。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2026-01-09T13:17:27+08:00</dcterms:created>
  <dcterms:modified xsi:type="dcterms:W3CDTF">2026-01-09T13:17:27+08:00</dcterms:modified>
</cp:coreProperties>
</file>

<file path=docProps/custom.xml><?xml version="1.0" encoding="utf-8"?>
<Properties xmlns="http://schemas.openxmlformats.org/officeDocument/2006/custom-properties" xmlns:vt="http://schemas.openxmlformats.org/officeDocument/2006/docPropsVTypes"/>
</file>