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鲸喜长岛大巴3日游行程单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SD1758849976Bg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养马岛+鲸鲨馆+长岛大巴三日游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早上指定地点集合，乘车前往仙境海岸-烟台（车程约6小时）
                <w:br/>
                打卡海岸线上的网红新贵：孤独的鲸-人生最美，不过鲸落。愿化身为孤岛的鲸，生于海，归于海，长于海，隐于海；天空之约-如鲸向海，如我向你 。从海中一跃而起的瞬间，宛若游于天际，触摸云端。 
                <w:br/>
                游览【月亮湾】烟台月亮湾西与烟台山呼应，北与芝罘岛遥望，东可看崆峒岛，南可见玉岱山，交通便利，具有得天独厚的地理位置和景观资源。后观岸海雄风【东炮台】风光旖旎，海水清澈，礁石奇异，自然风光、古迹遗址于一体大型海滨旅游景区。
                <w:br/>
                前往【朝阳步行街】“烟台七分美，三分在朝阳”，建筑风格偏欧式，是胶东味与国际范儿的碰撞，从朝阳街南门“仙境烟台”而入，一条中西合璧的南北大街贯穿。穿过历史建筑，透过烟火美食，感受着烟台山下朝阳街的美丽与底蕴。
                <w:br/>
                后入住酒店休息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舒适商务酒店双人间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受酒店能量早餐，前往网红【养马岛】后海（升级为自然保护区，大巴车不允许进入，可乘坐环岛观光车，需自理25元/人），堪称“北方小马代”烟台养马岛旅游度假区是AAAA级旅游度假区，最神奇的当属“一岛三滩”景观。在这样一个小岛周围，竟会有三种不同的海水、海滩和海浪。以天马广场为界，东部是平缓细腻的金沙滩；西面的海滩虽与东部的海水浴场相隔咫尺，但每当潮水退落时，展露出的却是一片乌油油的黑泥滩；后海水域辽阔、礁石丛生，这便是礁石滩。
                <w:br/>
                前往浪漫的欧陆风情地【渔人码头】，漫步【网红观海长廊】：观涛听海的首选之地，维多利亚风格的建筑群、浓郁的欧罗巴风情，海风习习、鸥声阵阵，行走其中，宛如置身异国的港口小镇，更有天南地北的饕餮美食，让你流连忘返。
                <w:br/>
                游览烟台【鲸鲨馆】内部设有鲸鲨展区、鲨鱼展区、海龟展区、海牛展区、珊瑚展区、水母展区、欢乐剧场、深海探险、人鱼传说、动感海洋等十大特色功能区。另有特色节目欢乐剧场，在卡通造型的海盗船剧场里，海狮、海象等动物明星倒立、跳水、仰卧起坐，您还可以与海洋动物明星握手、亲吻、合影留念，拉近与它们的距离，亲身感受人与动物和谐相处的惊喜！
                <w:br/>
                前往蓬莱乘船登岛（约1小时）
                <w:br/>
                （避世海岛游--长岛九丈崖+半月湾）
                <w:br/>
                   晚上入住岛上酒店休息。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舒适商务酒店双人间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早餐后开启长岛之旅~
                <w:br/>
                   【长岛】为国际旅游度假岛、中国北方最美丽群岛、山东省唯一的海岛县。长山列岛位于渤海、黄海交汇处，胶东半岛和辽东半岛之间。长岛冬暖夏凉，年平均气温19℃，在这里游泳嬉水，吃海鲜，漫步沙滩，的确非常的惬意~
                <w:br/>
                  【九丈崖】这里集山、海、岛、礁、滩、崖、洞于一体，素有“天然空调”之美誉，这里的山崖、礁石千姿百态；
                <w:br/>
                  【半月湾】这里是全国罕见的砾石滩，到处闪烁着珠光宝器的球石，他依山而伸,抱水而卧，宛如一勾新月故取名半月湾：景区内有海豹参观区！
                <w:br/>
                   后结束行程，乘船出岛，后乘车返程。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行程中景点首道门票（鲸鲨馆、长岛门票+往返船票+交通）
                <w:br/>
                住宿	舒适商务酒店双人间（若产生单男单女请自补房差300元/人/2晚）
                <w:br/>
                餐饮	全程2早餐（长岛包含2个正餐）
                <w:br/>
                用车	往返豪华空调旅游大巴车（保证每人一正坐）
                <w:br/>
                导游	全程专职专线导游贴心服务
                <w:br/>
                保险	旅行社责任险，10万个人旅游意外险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1.2米以下儿童报价含正餐、车位、导游、保险，不含门票、床位和早餐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
                <w:br/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3.我社在不减少景点及酒店标准情况下，可对景点游览顺序及酒店根据情况进行调整；因人力不可抗拒因素及政策性原因发生变化所产生的费用客人自理。
                <w:br/>
                4.游客因特殊原因不能按时出团，须提前24小时通知我社，否则扣车损200/人，敬请理解；
                <w:br/>
                5.如游客因个人原因自愿放弃旅游景点、住宿、我社视情况退还部分旅游费用；
                <w:br/>
                6.持老年证者，我社按照旅行社购票的优惠政策，由导游返程现退您优惠后的差价！
                <w:br/>
                7.散客拼团，请客人相互关照，如遇问题第一时间和导游协商，处理！祝您旅途愉快！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2025-09-29T03:59:32+08:00</dcterms:created>
  <dcterms:modified xsi:type="dcterms:W3CDTF">2025-09-29T03:59:32+08:00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