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【限时疯抢】陕西兵马俑+华清宫+西安博物院+不夜城双飞四天·2025.国庆行程单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28965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★[尊享]：专车接机/高铁，0等待，(2人起，火车除外）！
                <w:br/>
                ★[美食]：打卡网红美食基地【回民小吃街】或【永兴坊】，一站式吃遍陕西美食；特别安排地方特色风味：《 一品六国宴》
                <w:br/>
                ★[穿越]：价值168元的【汉服唐装】，穿越大唐从换装体验开始！
                <w:br/>
                ★[夜游]：夜游大唐不夜城，灯火璀璨，宛如梦回盛唐，偶遇网红不倒翁小姐姐！
                <w:br/>
                ★[赠送]：四大赠送：独家赠送【汉服唐装体验】；赠送兵马俑和华清池无线讲解耳麦；赠送夜游大唐不夜城；独家赠送大慈恩寺景区耳机使用； 
                <w:br/>
                ★[精华]：西安、兵马俑、华清宫、夜游大唐不夜城、西安博物院、大慈恩寺、大雁塔北广场、永兴坊或回民小吃街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山东乘飞机或动车赴古都西安，当天抵达，若有时间，可自由活动。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后结束行程，送客人返回酒店，或客人自由活动后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当天根据航班时间送客人至西安咸阳机场，乘飞机返回家乡。
                <w:br/>
                【温馨提示】：请全程保持手机畅通，返程前一天工作人员以电话或短信方式联系，沟通具体接送时间。送站的师傅会在提前一天联系，动车高铁提前2小时送，飞机提前3小时送，请注意留意手机短信或电话。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 
                <w:br/>
                2导服：优秀持证导游服务，报价已含当地导游服务费
                <w:br/>
                3交通：济南-西安往返飞机经济舱；全程正规营运手续空调旅游车（景区内电瓶车费用需自理）
                <w:br/>
                4用餐：酒店含早，1正餐，正餐25元/人，早餐为酒店赠送，按床位提供，不用早餐，无法退早餐费，1正餐，不用餐费用不退
                <w:br/>
                5住宿：西安经济型酒店（二钻标准）参考酒店：华创酒店、驿居酒店、巢悦酒店、长安客、汉都精品、申鹏酒店、永嘉曼居、如家酒店、途窝等同等级或同等标准酒店；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西安歌舞表演298元/场，景区小交通及景区内索道，游客自愿选择参加，无任何强迫消费，不参加的游客安排就近休息或者自由活动。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2025-09-24T05:02:25+08:00</dcterms:created>
  <dcterms:modified xsi:type="dcterms:W3CDTF">2025-09-24T05:02:25+08:00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