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【稻城亚丁旅拍真纯玩-无机票】成都/稻城亚丁/墨石公园/鱼子西/理塘双飞7日游行程单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SC1758250452Ae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山东-四川
                <w:br/>
              </w:t>
            </w:r>
          </w:p>
          <w:p>
            <w:pPr>
              <w:pStyle w:val="indent"/>
            </w:pPr>
            <w:r>
              <w:rPr>
                <w:rFonts w:ascii="微软雅黑" w:hAnsi="微软雅黑" w:eastAsia="微软雅黑" w:cs="微软雅黑"/>
                <w:color w:val="000000"/>
                <w:sz w:val="20"/>
                <w:szCs w:val="20"/>
              </w:rPr>
              <w:t xml:space="preserve">
                乘坐飞机前往四川，到达后接机前往酒店入住休息。机票不含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成都-康定-新都桥鱼子西和格底拉姆/雅江
                <w:br/>
              </w:t>
            </w:r>
          </w:p>
          <w:p>
            <w:pPr>
              <w:pStyle w:val="indent"/>
            </w:pPr>
            <w:r>
              <w:rPr>
                <w:rFonts w:ascii="微软雅黑" w:hAnsi="微软雅黑" w:eastAsia="微软雅黑" w:cs="微软雅黑"/>
                <w:color w:val="000000"/>
                <w:sz w:val="20"/>
                <w:szCs w:val="20"/>
              </w:rPr>
              <w:t xml:space="preserve">
                ▶早上：酒店前台领取打包路早，集合地点出发，从成雅高速经雨城【雅安】（以雅女、雅鱼、雅雨三绝闻名）是川藏、青藏的咽喉，是古南方丝绸之路和茶马古道的门户必经之路。下高速后沿秀美清衣江而上，观青衣江河谷风光。
                <w:br/>
                ▶中午：经雅康高速一路向西，经过二郎山隧道，后经情歌故乡【康定】海拔2500米，车窗欣赏景色如画的小桥、流水、人家、藏式民居风光，感受浓郁高原藏家风情。后翻越有“康巴第一关”的塞外屏障【折多山】，后自愿自费乘车前往指定地点乘坐中转车（中转车费120元/人自理（节假日200/人），包含格底拉姆天空之城和鱼子西两个景点），首先前往【格底拉姆·天空之城，游玩不低于30分钟】（清洁维护费30元/人自理，如因当地政策、路况、天气、限流等不可抗力因素导致无法前往，景点不做置换不退费），它距离目前爆红的鱼子西仅仅只有大约5公里的路程，但是这里的整体景色却丝毫不逊色于网红打卡地鱼子西。这里有草原，有雪山，有灯塔，有秋千、有小木屋、有旋转木马等等它们共同在草原上组成了这里最独特的风景。随后前往【鱼子西，游玩不低于30分钟】（鱼子西清洁维护费30元/人自理，如因当地政策、路况、天气、限流等不可抗力因素导致无法前往，景点不做置换不退费），位于康定市塔公镇，被称为甘孜秘境，也被誉为是“离天空最近的牧场”，是一个宁静优美原始传统的游牧部落。这里能360°观看贡嘎雪山、雅拉雪山，在阳光照耀下显得格外巍峨，抬头远望，山顶峰壁千仞，常年白雪皑皑，像披雪的牛背般直拱蓝天。特别是在傍晚的时候，太阳光洒落在雪山顶，雪山顶全部都是一片金色，景致堪称一绝。后返回新都桥酒店入住，温馨提示：前往鱼子西和格底拉姆道路未通过验收，禁止任何旅游车上山，若需要前往鱼子西和格底拉姆的游客须换乘当地人车辆上山（当地藏民司机素质参差不齐，车子均为当地非营运面包车，如介意请慎重前往）
                <w:br/>
                ▶晚上：晚餐后入住新都桥/雅江酒店。
                <w:br/>
                温馨提示：
                <w:br/>
                导游或司机将在出发前一天晚上21:00之前通知客人集合时间及地点，如果21:00未通知，请及时和经办客服联系确认。当天早上出发较早，如含有成都住宿的游客，宾馆早餐还未供应，请游客在出发前一天自行通知所住酒店准备路早【路早:可供客人携带,路途中吃的早餐，一般包括蛋糕、牛奶、饼干、矿泉水，具体内容由所住宾馆决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新都桥/雅江-理塘-稻城-日瓦
                <w:br/>
              </w:t>
            </w:r>
          </w:p>
          <w:p>
            <w:pPr>
              <w:pStyle w:val="indent"/>
            </w:pPr>
            <w:r>
              <w:rPr>
                <w:rFonts w:ascii="微软雅黑" w:hAnsi="微软雅黑" w:eastAsia="微软雅黑" w:cs="微软雅黑"/>
                <w:color w:val="000000"/>
                <w:sz w:val="20"/>
                <w:szCs w:val="20"/>
              </w:rPr>
              <w:t xml:space="preserve">
                ▶早上：早餐后，后乘车欣赏“光与影的世界”新都桥的美丽风光，后翻越【高尔寺山】抵雅砻江畔—康巴小县城【雅江】继续翻越两座大山海拔 4659米【剪子弯山】。海拔4718米【卡子拉山】。 
                <w:br/>
                ▶中午：抵高原明珠世界高城和丁真家乡【理塘】海拔4014米，抵达理塘营地【赠送特色美食-高原鳕鱼火锅，肉和鱼以及素菜不限量，在不浪费的前提下，可以随便加】（赠送项目，如遇特殊情况无法赠送或自愿放弃等，不用不退费且不做置换）后远观【毛垭大草原】风光后，赠送参观【勒通古镇和长青春科尔寺，游玩时间不低于1小时】（此景点为赠送景点，如因天气、堵车、交通管制等特殊原因不能前往，费用不退，且不做等价置换）我们将转乘景区的电瓶观光车，（观光车费用：35元/人自理）景区位于理塘县城北老城区，目前已成功申办为国家AAAA级景区。景区内有第六世仓央嘉措写下“洁白的仙鹤，请把双翅借给我，不飞遥远的地方，转一转理塘就飞回”，预示着七世达赖将降生于理塘，后前往藏区最大黄教寺庙-长青春科尔寺，长青春科尔寺又称理塘寺，于1580年由第三世达赖喇嘛索南嘉措创建，是康区历史最悠久，规模最大的藏传佛教黄教寺庙。之后前往继续翻越形似兔子的【兔子山】、经青藏高原最大的古冰体遗迹，即“稻城古冰帽” 平均海拔4500米左右【海子山自然保护区】，后经稻城白塔又叫尊胜塔林，是稻城的门户， 由一个主塔和108个小塔组成，每天也都有人来转经。尊胜塔林的108个小塔内放置的是释迦牟尼佛祖，主塔内放置的是尊胜佛母。尊胜佛母，音：“朗觉玛”，乃长寿三尊之一，主长寿。后途经前往桑堆雪域高原服务中心（高原旅游知识宣传点），时间20-30分钟，了解高原预防知识，高原服务中心有兜售防寒衣物，氧气或抗高反药物，有工作人员上车讲解，如有需要谨慎购买。此行为与旅行社无关！ 敬请知悉！至【稻城】（名稻坝，意为山谷沟口开阔之地）。
                <w:br/>
                ▶晚上：抵稻城/日瓦，晚餐后入住酒店。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稻城/日瓦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亚丁景区1日游
                <w:br/>
              </w:t>
            </w:r>
          </w:p>
          <w:p>
            <w:pPr>
              <w:pStyle w:val="indent"/>
            </w:pPr>
            <w:r>
              <w:rPr>
                <w:rFonts w:ascii="微软雅黑" w:hAnsi="微软雅黑" w:eastAsia="微软雅黑" w:cs="微软雅黑"/>
                <w:color w:val="000000"/>
                <w:sz w:val="20"/>
                <w:szCs w:val="20"/>
              </w:rPr>
              <w:t xml:space="preserve">
                ▶早上：早餐后乘车到达【亚丁景区，游玩不低于6小时】后在游客接待中心换乘景区观光车（亚丁景区门票已含，首次观光车120元/人费用自理）抵达亚丁景区【扎灌崩】（40公里，单边车程约1小时），下车后游客徒步上山直接抵达冲古寺。
                <w:br/>
                ▶中午：景区中餐自理，观赏冲古寺风光及神山仙乃日风光，然后可自费乘坐电瓶车（费用自理往返70元，单程40元）前往【洛绒牛场】（如徒步需1-2小时左右达到洛绒牛场）。这里是观【夏诺多吉神山】（意为金刚手菩萨，海拔5958米）【央迈勇神山】（意为金文殊菩萨，海拔5958米）的最佳地点，让神山圣水与心共鸣，尽情沉醉在梦幻之地。后原路返回，到达【扎灌崩】乘观光车，返回住宿地。（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▶晚上：晚餐后入住日瓦酒店。温馨提示：因当天游客出景区时间不统一，所以旅游车无法统一接送游客，游客可以选择乘坐当地公交车（5-10元/人自理）。
                <w:br/>
                ▶晚上：入住日瓦/稻城酒店。
                <w:br/>
                【特别声明】：
                <w:br/>
                如欲朝拜五色海，牛奶海，因海拔在5000米左右，对身体素质要求非常高，人行道和马道混杂，存在安全隐患，此两景点非旅行社包含行程不建议前往，请游客量力而行，如必须前往需与导游书面签订《前往有安全隐患地免责书》，费用与安全自理与旅行社无关。
                <w:br/>
                【温馨提示】：
                <w:br/>
                1.马帮由当地人经营，如因费用和服务水平有争议和投诉，旅行社无责。请在消费前明确清楚费用服务细节。骑马时请戴手套，需注意安全，必须由马夫牵马方能骑行。景区气侯变化不定，请准备好雨具。
                <w:br/>
                2.因亚丁景区内无法提供用餐，景区内中餐请自理，客人可提前自备干粮。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日瓦/稻城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日瓦-稻城-理塘-雅江-新都桥/雅江
                <w:br/>
              </w:t>
            </w:r>
          </w:p>
          <w:p>
            <w:pPr>
              <w:pStyle w:val="indent"/>
            </w:pPr>
            <w:r>
              <w:rPr>
                <w:rFonts w:ascii="微软雅黑" w:hAnsi="微软雅黑" w:eastAsia="微软雅黑" w:cs="微软雅黑"/>
                <w:color w:val="000000"/>
                <w:sz w:val="20"/>
                <w:szCs w:val="20"/>
              </w:rPr>
              <w:t xml:space="preserve">
                ▶早上：早餐后乘车前稻城，后经桑堆镇观【红草地】（注：红草地为季节性景观，只有在每年的9月底到10月初才能看到此处的草原呈红色），在秋天的时候，配合上后面泛黄的桦树，倒映在水塘中，是许多书上所介绍的美景。之后翻越古冰川遗迹海子山到达理塘。
                <w:br/>
                ▶下午：抵达雅江，到达新都桥。
                <w:br/>
                ▶晚上：抵达新都桥/雅江入住酒店休息。
                <w:br/>
                【温馨提示】：
                <w:br/>
                沿途景区景点、餐厅、厕所、加水点、高原缓冲区内设有小卖部、超市、旅游纪念品、手工艺土特产等贩卖摊点，不属于我社安排购物点，非我社控制，请不要误解。
                <w:br/>
                当天若遇磨西房紧张或天气或路况原因，当晚入住的地方可能会做一定的调整（比如新都桥、雅江等，住宿标准不变。敬请谅解。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新都桥/雅江-墨石公园-康定机场彩虹路-成都
                <w:br/>
              </w:t>
            </w:r>
          </w:p>
          <w:p>
            <w:pPr>
              <w:pStyle w:val="indent"/>
            </w:pPr>
            <w:r>
              <w:rPr>
                <w:rFonts w:ascii="微软雅黑" w:hAnsi="微软雅黑" w:eastAsia="微软雅黑" w:cs="微软雅黑"/>
                <w:color w:val="000000"/>
                <w:sz w:val="20"/>
                <w:szCs w:val="20"/>
              </w:rPr>
              <w:t xml:space="preserve">
                ▶早上：早餐后，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后前往川西省道434--康定机场彩虹路（在这里，集合了雪山、彩虹、公路为一体，多种色彩的组合，给这里增添了一抹神奇的色彩。如果你来川西，一定不要错过康定机场的彩虹路，这里是非常容易出公路大片的地方）
                <w:br/>
                ▶下午：抵达康定，后穿行于美丽的大渡河峡谷经【雅安】返回成都结束愉快的旅程。
                <w:br/>
                温馨提示：
                <w:br/>
                因道路维修，部分路段实行交通管制，易堵车造成延时回成都，建议预定次日回程大交通，以免造成不必要的损失。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四川-山东
                <w:br/>
              </w:t>
            </w:r>
          </w:p>
          <w:p>
            <w:pPr>
              <w:pStyle w:val="indent"/>
            </w:pPr>
            <w:r>
              <w:rPr>
                <w:rFonts w:ascii="微软雅黑" w:hAnsi="微软雅黑" w:eastAsia="微软雅黑" w:cs="微软雅黑"/>
                <w:color w:val="000000"/>
                <w:sz w:val="20"/>
                <w:szCs w:val="20"/>
              </w:rPr>
              <w:t xml:space="preserve">
                根据航班时间送机，自行换取登机牌，乘坐飞机返回山东，结束行程。机票不含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6晚当地经济型酒店双人间住宿，每人1床位。因计划用房，川西少数民族地区，当地住宿条件相对有限，不能与其他城市同级并论。（全程不提供自然单间，产生单男单女，如不能拼房，则需另补房差）
                <w:br/>
                用餐：含6早1正，正餐餐标30元/人，早餐为酒店赠送，不用不退，儿童不占床不含餐。
                <w:br/>
                用车：行程内旅游大巴车，一人一正座，不提供座次要求；散客拼团全程可能非同一台车；接送机为小车接送。
                <w:br/>
                景区：亚丁景区门票，墨石公园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导游：无导游，司机不做景点讲解服务，自由活动时间，司机不陪同，建议游客结伴而行，自由活动时应注意自身安全，以免发生事故。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1、导游：无导游，司机不做景点讲解服务，自由活动时间，司机不陪同，建议游客结伴而行，自由活动时应注意自身安全，以免发生事故。
                <w:br/>
                2、景区小交通等：格底拉姆清洁费30元，鱼子西清洁费30元，格底拉姆天空之城+鱼子西中转车费平时120元（节假日200元），勒通古镇观光车35元，亚丁景区观光车120元，墨石观光车20元
                <w:br/>
                亚丁景区内电瓶光观车70元（往返），亚丁景区内骑马305-500元（以景区定价为准），自费及其他私人娱乐消费项目。
                <w:br/>
                3、不含往返大交通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童：2-12岁儿童价格包含车位、正餐。
                <w:br/>
                不含机票 、导服、门票、酒店赠餐、床位、景交、产生敬请自理。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1、集合地点统一出发，具体的时间和地点出团前一天晚上（18:00-22:00）将有导游或师傅通知客人，请保持电话通畅。
                <w:br/>
                2、游客因自身原因减少行程天数提前离团或减少旅游景点，请提出书面申请，并签字确认，费用不退。
                <w:br/>
                3、如因游客自身原因，增加行程，请配合导游或司机,签下行程变更协议，合同外行程产生的费用由游客自理。旅游法规定旅行社有权在不减少景点的情况下，调整景点的先后顺序。
                <w:br/>
                4、沿途景区景点、餐厅、厕所、加水点、高原缓冲区内设有小卖部、超市、旅游纪念品、手工艺土特产等贩卖摊点，不属于我社加购特店范围，非我社控制，请不要误解。
                <w:br/>
                5、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自理；若对行程造成影响的，旅行社将协助游客进行解决，但不承担由此造成的损失，若因此而增加的费用，敬请游客自理。
                <w:br/>
                6、该线路为特种线路，当地酒店及餐饮条件艰苦，住宿条件有限，请不要与大城市住宿条件相比；沿途商店很少，民俗习惯不同，可自带咸菜、小吃、干粮等食品。
                <w:br/>
                7、高原海拔高，日照强烈，早晚温差大，需准备长袖衣裤、羊毛衫、夹克衫、羽绒服等，同时建议带好墨镜、太阳帽太阳镜、防晒霜、润唇膏，并配备红景天、肌肝口服液、感冒药、肠胃药、阿斯匹林、安定、头痛粉等预防高原反应药品。
                <w:br/>
                <w:br/>
                【友情提示】（请在签定合同时仔细阅读）
                <w:br/>
                1、关于车辆交通：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溢血、冠心病等病情或年龄在60岁以上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1.2米以下儿童免票，但需大人带领进入景区。有些地方需骑马，需注意安全，必须由马夫牵方能骑，不能独自骑马，更不能骑马奔跑，险路和下坡路必须下马步行，否则造成损伤，概由游客自理，旅行社不予任何赔偿。
                <w:br/>
                【安全提示】
                <w:br/>
                此线路属于特种线路，涉及藏区高海拔地区,7岁以下儿童不宜参加；3岁以下70以上（含70）老年人不能前往；有心脏病、高血压、哮喘、心脑血管疾病、血液系统疾病、精神疾病等不能前往高原疾病患者不能前往，参团前需向我社提供真实身体状况说明，如因客人隐瞒疾病或年龄参团，我社有权取消合同并遣返，所有团费不退，并且因此产生的其它费用、引起的任何后果由游客自行承担，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2025-09-23T04:39:13+08:00</dcterms:created>
  <dcterms:modified xsi:type="dcterms:W3CDTF">2025-09-23T04:39:13+08:00</dcterms:modified>
</cp:coreProperties>
</file>

<file path=docProps/custom.xml><?xml version="1.0" encoding="utf-8"?>
<Properties xmlns="http://schemas.openxmlformats.org/officeDocument/2006/custom-properties" xmlns:vt="http://schemas.openxmlformats.org/officeDocument/2006/docPropsVTypes"/>
</file>