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RH1758186807Bu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酒店安排：全程网评3-4钻酒店，升级一晚网评五钻，一晚网评四钻、一晚日式温泉
                <w:br/>
                美食盛宴：全程5早5正餐，餐标1500日元起，特别安排一餐3000日元自助烤肉
                <w:br/>
                深度镰仓：鹤岗八幡宫、《灌篮高手》中陵南高校的原型-镰仓高校前站、赠送江之电体验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参考航班：济南-大阪  SC8087 【1700-2045】
                <w:br/>
                请于当日飞机起飞前三小时抵达机场，乘坐国际航班飞往日本大阪的关西国际机场，导游接机后入住酒店休息！
                <w:br/>
                交通：飞机  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关西地区周边酒店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大阪-1h-奈良-1H-京都-4H-中部
                <w:br/>
              </w:t>
            </w:r>
          </w:p>
          <w:p>
            <w:pPr>
              <w:pStyle w:val="indent"/>
            </w:pPr>
            <w:r>
              <w:rPr>
                <w:rFonts w:ascii="微软雅黑" w:hAnsi="微软雅黑" w:eastAsia="微软雅黑" w:cs="微软雅黑"/>
                <w:color w:val="000000"/>
                <w:sz w:val="20"/>
                <w:szCs w:val="20"/>
              </w:rPr>
              <w:t xml:space="preserve">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40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原因或其他不可抗力因素五合目封山, 无费用可退，敬请理解!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山中湖】(约30分钟）富士五湖之一，为富士五湖中最大的湖泊，也是富士五湖中最高的一湖，在全日本则是第三。不过也是富士五湖中最浅的一湖。山中湖作为“富士山-信仰的对象与艺术的源泉”的一部分，这里不止是避暑胜地，更是能看到钻石富士山美景的地方，在2013年6月22日被认定为世界文化遗产。每年2-4月天鹅都会在湖边产卵生子，因此也被誉为“白鸟之湖”。
                <w:br/>
                【珍珠文化馆】（停留约60分钟）珍珠，在日本又叫真珠，世界上第一颗人工培育圆形珍珠于1905年由日本御木本幸成功培育，日本有全世界独一无二的粉珠，珍珠文化馆是日本当地极具人气的一家专营珠宝免税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中部-2.5H-大阪-1H-关西-2.5H-济南
                <w:br/>
              </w:t>
            </w:r>
          </w:p>
          <w:p>
            <w:pPr>
              <w:pStyle w:val="indent"/>
            </w:pPr>
            <w:r>
              <w:rPr>
                <w:rFonts w:ascii="微软雅黑" w:hAnsi="微软雅黑" w:eastAsia="微软雅黑" w:cs="微软雅黑"/>
                <w:color w:val="000000"/>
                <w:sz w:val="20"/>
                <w:szCs w:val="20"/>
              </w:rPr>
              <w:t xml:space="preserve">
                参考航班：大阪-济南SC8088 【2145-2340】
                <w:br/>
                【综合免税店】（约60分钟）主要经营日本本土保健品、纪念品、电器、化妆品等综合免税品。
                <w:br/>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1、机票：济南-大阪国际段往返团队经济舱机票含税费（团队机票一经开出，不得更改、不得签转、不得退票）。
                <w:br/>
                2、住宿：上列行程所列范围内的酒店双人间.
                <w:br/>
                 (日本酒店不评星级，一般大堂、房间较小、装饰简洁，网上评级不做参考)
                <w:br/>
                3、餐食：含早餐（酒店含）和行程中备注正餐.
                <w:br/>
                4、用车：当地空调旅游巴士。
                <w:br/>
                5、小费：全含。
                <w:br/>
                6、签证：日本团队旅游签证。
                <w:br/>
                7、导服：全程领队上团+地接导游服务。
                <w:br/>
                8、保险：出境旅游意外险30元/人（最高保额10万元/人）
                <w:br/>
                参考酒店：
                <w:br/>
                关西机场酒店：Yutaka翼酒店、ホテル・ザ・ネクスト関空、関空温泉ホテルガーデンパレス、ホテルベイガルズ
                <w:br/>
                中部地区酒店：東横イン中部国際空港(2号館)、御前崎グランドホテル、東横INN名古屋名駅南、クインテッサホテル大垣、ビジネスインＮＡＧＡＳＨＩＭＡ、ホテルセントメイン名古屋
                <w:br/>
                温泉酒店：塩山荘、山城温泉旅館、エスペランサリゾート熱海、富士望ホテル、温泉ホテル東洋
                <w:br/>
                东京地区酒店：クリアビューゴルフクラブ＆ホテル、東横INN千葉幕張、イチホテル東京八丁堀、リフレフォーラム、ホテルイルフィオーレ葛西ＡＮＮＥＸ
                <w:br/>
                9、门票：行程所列景点首道门票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2、单房差（单人房2000元/间/全程，如需安排标双或大床费用重核）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珍珠文化馆免税店</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2025-09-21T04:42:23+08:00</dcterms:created>
  <dcterms:modified xsi:type="dcterms:W3CDTF">2025-09-21T04:42:23+08:00</dcterms:modified>
</cp:coreProperties>
</file>

<file path=docProps/custom.xml><?xml version="1.0" encoding="utf-8"?>
<Properties xmlns="http://schemas.openxmlformats.org/officeDocument/2006/custom-properties" xmlns:vt="http://schemas.openxmlformats.org/officeDocument/2006/docPropsVTypes"/>
</file>