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单团济南曲阜大巴会议四日游行程单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SD1757566932JN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曲阜市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9月25日各协会参会人员抵达济南
                <w:br/>
                住宿：济南银座泉城大酒店
                <w:br/>
                晚餐：凭餐券自助餐
                <w:br/>
                9月26日（星期五）
                <w:br/>
                9:30  考察山东省招标投标协会并出席“山东省招标采购创新产业园”揭牌仪式，下午统一乘车赴曲阜尼山圣境
                <w:br/>
                9月27日（星期六）
                <w:br/>
                上午  召开华东地区招标投标（采购）协会第四次联席会议:  
                <w:br/>
                下午  参访交流（三孔）
                <w:br/>
                9月28日（星期日）
                <w:br/>
                上午   孔子博物馆+孔子研究院
                <w:br/>
                下午各自乘高铁（曲阜东站）返程，或乘车返回济南（济南西站）后乘高铁返程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各协会参会人员抵达济南办理入住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济南-曲阜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考察山东省招标投标协会并出席“山东省招标采购创新产业园”揭牌仪式，下午统一乘车赴曲阜尼山圣境。观看金声玉振演出
                <w:br/>
                交通：往返正规旅游大巴车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曲阜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 酒店内召开华东地区招标投标（采购）协会第四次联席会议:  
                <w:br/>
                下午 午餐后 参访交流（三孔）
                <w:br/>
                交通：往返正规旅游大巴车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曲阜-济南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  孔子博物馆+孔子研究院
                <w:br/>
                下午各自乘高铁（曲阜东站）返程，或乘车返回济南（济南西站）后乘高铁返程
                <w:br/>
                交通：往返正规旅游大巴车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网评四钻酒店双人间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景  点：景点第一大门票
                <w:br/>
                2、	用  车：往返空调旅游车三天用车（不含接送机）
                <w:br/>
                3、	用  餐：3早5正餐；
                <w:br/>
                4、	住  宿：酒店双人标准间或者大床房；
                <w:br/>
                5、	曲阜尼山圣境，孔子博物馆，孔子研究院均为景点导游，曲阜三孔当天为地接导游，均需租赁耳机，人头收费。
                <w:br/>
                6、	酒店50人课桌（或U型40人）半天会议费用（4小时）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1景区二次消费及个人消费；
                <w:br/>
                2景区内观光车以及用餐酒水费用
                <w:br/>
                3不可抗力 因素导致发生 的任何损失与旅行社无关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1景区内讲解均按照30人平摊讲解费用，若不足30人，需要补足差价， 
                <w:br/>
                    2.因人力不可以抗拒因素造成的损失，由游客承担相应的责任。
                <w:br/>
                    3.旅游期间如客人自愿放弃当地景点、用车、用餐以及住宿，费用均不退还。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出团之前至少需支付总团款80%，尾款行程结束前需支付，我社不垫款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2025-09-14T05:15:36+08:00</dcterms:created>
  <dcterms:modified xsi:type="dcterms:W3CDTF">2025-09-14T05:15:36+08:00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