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梵歌行贵阳双飞6日跟团游行程单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桂林江山-GZ1757057778aQ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山东成团全陪班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乘坐大交通前往到达森林覆盖率31.6%的“森林之城”贵阳市；根据行程抵达时间接站入住酒店。
                <w:br/>
                	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（约4H）前往荔波，游览世界自然遗产地，国家级AAAAA景区，中国最美丽的地方【小七孔景区】（不含电瓶车40元/人，保险10元/人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	之后乘车前往国家级AAAA景区【西江千户苗寨】（不含电瓶车20元/人，保险10元/人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西江-原始苗寨-镇远古城-铜仁或江口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前往原始苗寨让我们一同走进神秘的角落，领略原汁原味的自然与人文之美！被遗忘的古村落，依山傍水，四周被苍翠的原始森林环抱，文化底蕴深厚，民风淳朴，感受原始古朴的苗族生活，古朴的吊脚楼错落有致，深藏在大山之中，苗族人民在此安居乐业，保留着很多苗族传统习俗，感受当地人的质朴和热情，走进他们的生活，了解历史文化，感受匠人精神。后乘车（约3H）前往AAAAA景区【镇远古城】（不含电瓶车20元/人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游览结束乘车前往酒店，后自由活动。游览结束后乘车前往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梵净山-安顺/贵阳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约（2H）前往游览国家AAAAA级景区【梵净山】（不含电瓶车48元/人，往返索道140元/人，保险10元/人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温馨提示：梵净山景区地质特殊，如遇门票预约不成功或恶劣天气原因通知闭园不能正常游览，旅行社将按挂牌价退还门票后游客自由活动，如全团客人同意调整至附近其它景区，如有门票差价将按挂牌价退/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综合店-黄果树大瀑布-贵阳/龙里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乘车前往【综合特产店】后前往中国第一批AAAAA“国家重点风景名胜区”亚洲第一大瀑布群；景区由【天星桥】、【黄果树瀑布】、【陡坡塘瀑布】三大景点组成游览时间约为4小时。（不含环保车50元/人，保险10元/人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贵阳/龙里-赠送天河潭(外景)-自由活动-送站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早餐后，前往赠送AAAA级景区【天河潭】(外景)（不含观光车20元/人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根据返程时间送站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酒店：精选4晚携程网评3钻酒店+1晚西江2钻客栈（免拼服务）
                <w:br/>
                用餐：5早5正餐，3正餐30元/人、长桌宴40元/人，（用餐方式为10人/桌，保证10菜1汤，不足10人菜品减少，根据实际用餐人数酌情增加或减少菜量）。
                <w:br/>
                交通：济南贵阳往返机票。2+1豪华旅游车【保证每人1正座】
                <w:br/>
                8人以下根据人数匹配5座-19座车型、5人（含5人）以下独立发司兼导。
                <w:br/>
                门票：含黄果树大门票、梵净山大门票、西江苗寨大门票、小七孔大门票、朱砂古镇大门票、天河潭大门票。
                <w:br/>
                导游：持证中文导游服务，（接送站不是导游，为公司特意安排的接送站人员）。
                <w:br/>
                保险：包含旅行社责任险，不含旅游意外保险。（建议自行购买旅游意外险）。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1.必消景交和保险共计378元
                <w:br/>
                黄果树环保车50元/人保险10元/人；西江电瓶车20元/人保险10元/人；小七孔观光车40元/人保险10元/人；梵净山观光车48元/人索道140元/人保险10元/人；镇远电瓶车20元/人；天河潭电瓶车20元/人
                <w:br/>
                2. 黄果树大扶梯往返50元/人单程30元/人，鸳鸯湖划船30元/人（自愿选择参加）。
                <w:br/>
                3. 交通延阻、罢工、天气、飞机、机器故障、航班取消或更改时间等不可抗力原因导致的额外费用。
                <w:br/>
                4. 不含一切个人消费以及“费用包含”中未提及的任何费用。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【综合特产店】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当地特产贵药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儿童包含	（1-14岁，不含14周岁）只含车位、半餐，导服。学生持学生证免门票，无证件产生自理
                <w:br/>
                儿童不含	酒店早餐、床位、门票、观光车、电瓶车、索道、游船费等。赠送项目如产生请按实际收费自理。景区内另行付费景点或娱乐项目，请根据喜好自愿选择。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2025-09-08T22:17:43+08:00</dcterms:created>
  <dcterms:modified xsi:type="dcterms:W3CDTF">2025-09-08T22:17:43+08:00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