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重庆定制4天（不含机票）行程单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CQ1757055387SG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缤纷景点、特色美食</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山东济南-重庆-重庆酒店
                <w:br/>
              </w:t>
            </w:r>
          </w:p>
          <w:p>
            <w:pPr>
              <w:pStyle w:val="indent"/>
            </w:pPr>
            <w:r>
              <w:rPr>
                <w:rFonts w:ascii="微软雅黑" w:hAnsi="微软雅黑" w:eastAsia="微软雅黑" w:cs="微软雅黑"/>
                <w:color w:val="000000"/>
                <w:sz w:val="20"/>
                <w:szCs w:val="20"/>
              </w:rPr>
              <w:t xml:space="preserve">
                1.请游客持有效身份证于飞机起飞前2小时自行到达机场办理登机手续，航班时间以出团通知为准。
                <w:br/>
                2.乘机抵达重庆机场，出站后由导游接站送往酒店入住，到达后自由活动。
                <w:br/>
                交通：飞机（机票自理）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酒店—武隆天生三桥·仙女山森林公园
                <w:br/>
              </w:t>
            </w:r>
          </w:p>
          <w:p>
            <w:pPr>
              <w:pStyle w:val="indent"/>
            </w:pPr>
            <w:r>
              <w:rPr>
                <w:rFonts w:ascii="微软雅黑" w:hAnsi="微软雅黑" w:eastAsia="微软雅黑" w:cs="微软雅黑"/>
                <w:color w:val="000000"/>
                <w:sz w:val="20"/>
                <w:szCs w:val="20"/>
              </w:rPr>
              <w:t xml:space="preserve">
                1.早餐后，乘车(车程约2.5小时）前往【武隆天坑三桥】游览（游览时间不低于90分钟，含景区内出口电瓶车:15/人）天生三硚形成于数百万年前，藏匿于地下，由地下洞穴崩塌形成三座天然石拱桥加上两个天坑构成“三桥夹两坑”的世界奇特景观，包容了山、水、泉、峡、峰、瀑等众多景色，是众多大片的取景地。
                <w:br/>
                2.午餐安排【武隆蒸笼宴】
                <w:br/>
                3.午餐后游览【仙女山森林公园】（游览时间不低于60分钟，含景区内小火车:25/人）有“东方瑞士”美誉的20万亩南国高山草原，任君莅临仙境，云中漫步，涤荡俗世身心；前往大草原游览（旅游车停车场距离大草原步行时间单程约30分钟，游客也可选择自费乘坐景区小火车）平均海拔2000米，可以尽情的自由游览……
                <w:br/>
                5.结束后前往酒店入住休息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酒店—船游乌江画廊-解放碑·洪崖洞
                <w:br/>
              </w:t>
            </w:r>
          </w:p>
          <w:p>
            <w:pPr>
              <w:pStyle w:val="indent"/>
            </w:pPr>
            <w:r>
              <w:rPr>
                <w:rFonts w:ascii="微软雅黑" w:hAnsi="微软雅黑" w:eastAsia="微软雅黑" w:cs="微软雅黑"/>
                <w:color w:val="000000"/>
                <w:sz w:val="20"/>
                <w:szCs w:val="20"/>
              </w:rPr>
              <w:t xml:space="preserve">
                1.早餐后，乘坐【乌江画廊游船】(乘坐时间约60分钟）乌江属于重庆的第三江，也是长江上流重要的支线，江水因矿物质的呈现会显得额外的翡翠绿，在峡谷大山的怀抱中静静的躺着，如山水画一般唯美，壮观。
                <w:br/>
                2抵达重庆后前往游览【洪崖洞·解放碑】，洪崖洞地处重庆市渝中区解放碑沧白路，位于长江与嘉陵江的交汇处，与热闹繁华的解放碑商圈相邻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重庆-送机
                <w:br/>
              </w:t>
            </w:r>
          </w:p>
          <w:p>
            <w:pPr>
              <w:pStyle w:val="indent"/>
            </w:pPr>
            <w:r>
              <w:rPr>
                <w:rFonts w:ascii="微软雅黑" w:hAnsi="微软雅黑" w:eastAsia="微软雅黑" w:cs="微软雅黑"/>
                <w:color w:val="000000"/>
                <w:sz w:val="20"/>
                <w:szCs w:val="20"/>
              </w:rPr>
              <w:t xml:space="preserve">
                1.早餐后乘车前往【李子坝轻轨穿楼观景台】（游览时间不低于20分钟）列车直直穿过居民楼,楼即是站,站即是楼。 到底是现有楼还是现有轨道？这一直是个不解之谜。但也不妨碍大家在这里继续发挥自己的想象，除了气吞列车，还有什么有趣的创意呢？
                <w:br/>
                2.后乘车前往【鹅岭二厂】因《从你的全世界路过》而大火的老工艺厂区，鹅岭二厂是文艺青年们必去的地方，浓浓的文艺风☆◎【千年磁器口古镇】古代巴渝文化，重庆码头文化的代表地
                <w:br/>
                3.【山城第三步道】爬坡上坎，重庆独有的“山城步道”一条坡度较高的历史古道。如今维护和保持了老山城的行走爬山的本色，增加了现代元素，将历史文化与现代景观，观光串联在一起，属重庆地方特色的独有旅游观光品牌。
                <w:br/>
                4.行程圆满结束，一路只希望得到各位亲爱的游客朋友们的认可，和各位满心足意的畅快。
                <w:br/>
                乘工作车到达重庆机场，请根据机场指引自行办理登机手续，乘机返回各地，结束愉快的旅程！
                <w:br/>
                时间安排仅供参考,在不减少景点的情况下，导游可根据实际情况调整景点游览先后顺序。
                <w:br/>
                交通：飞机（机票自理）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【交通】：当地用车旅游大巴，保证一人一座
                <w:br/>
                【酒店】：甄选携程4钻酒店
                <w:br/>
                【餐饮】：3早餐3正餐，餐标30
                <w:br/>
                【门票】：行程所列大门票：包含天生三桥、仙女山、乌江画廊游船
                <w:br/>
                【导游】：中文导游讲解服务；
                <w:br/>
                【儿童】：12周岁以下执行儿童价格，不含门票和床位，早餐自理。
                <w:br/>
                【购物】：无
                <w:br/>
                【赠游】赠送项目为我社丰富行程特色的促销回愦行为，为无附加条件赠送，无优惠或免票退费政策，如游客自身原因不参加赠送项目，则费用不退。因堵车、天气造成赠送项目不能安排或成行，费用不退或不能等值交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1、景区配套便民服务设施及体验项目：
                <w:br/>
                ①其他/以上“服务提供项目—报价包含内容”里未提及包含的一切费用均未含
                <w:br/>
                2、单房差：如1人全程入住相应指定酒店单独包房，需补单房差。
                <w:br/>
                3、不含机票，不可抗力原因所引致的额外费用：因交通延阻、罢工、天气、飞机机器故障、航班取消或更改时间等不可抗力原因所引致的额外费用。
                <w:br/>
                4、自由活动期间消费及个人消费，如：酒水、药品，酒店房间增值服务消费等。旅游人身意外伤害保险，敬请游客自行购买。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（作为游客与旅行社旅游合同附件的重要内容，请仔细阅读，游客签订协议即为同意以下条款）
                <w:br/>
                （一）．机场接送说明
                <w:br/>
                1.重庆机场接送机用车为旅游大巴，根据人数安排车型，提供一人一正座。
                <w:br/>
                2.请旅游者保持手机开机并注意短信、接听。机场下机后会有接站工作人员联系，有可能等候，机场出站口仅提供车辆临时停靠，不能长时间停车，所以工作人员会带领游客步行至集合点上车；旅行者在酒店房卡压金请于前台自付自退；
                <w:br/>
                3.接机当日无行程安排，不包含用餐和导游服务。接送车队不提供拿房、办理登机/取票手续等额外服务。
                <w:br/>
                4.旅行社工作人员会于21点前电话通知明天的集合时间（晚班机有可能延后通知）。
                <w:br/>
                5.机场至酒店的接送服务是旅行社为方便游客而提供的免费服务，特别备注：机场至酒店为拼车接送，按照航班时间先后到达顺序和旅游者的人数调配车辆，送往酒店和酒店至机场为多站接送，车队会按不同酒店远近安排接送的顺序，由此可能会给旅游者造成等待，请告知旅游者，此情况不属质量统筹范围。
                <w:br/>
                6.如我们所提供的机场接送车辆不符合您的标准，机场接送可以单独包车，费用需另付。
                <w:br/>
                （二）．行程中的用餐安排
                <w:br/>
                1、景区一般地处偏远，餐标相对大城市较差，所含早餐均在所住酒店就餐，中、晚餐在沿路指定餐厅就餐，但当地饮食与游客饮食习惯有一定的差异，且景区餐饮条件相当有限，请做好心理准备，不习惯者请提前自备佐食。
                <w:br/>
                2、行程中所有用餐均为提前预定，整体餐费不以个人用餐与否减少，自愿放弃用餐无费用可退，敬请谅解。
                <w:br/>
                （三）．行程中的酒店安排
                <w:br/>
                1、行程中所列酒店均属行业内评定标准，非国家旅游局授牌。
                <w:br/>
                2、遇特殊原因（如天气，交通，地面，酒店接待能力），我公司会依当时情况调整行程中标明的备选酒店中同等级，酒店的设施因地区不同而有较大差距，遇特殊原因（如天气，交通，地面，酒店接待能力），可能变更住宿地点，客人不可指定住任何酒店，须随团安排，标准不变。
                <w:br/>
                3、2人及以下出行（1大，1大1小，2大要求分房的）必须补房差。3人以上可补房差，旅行社不在行程中提供自然单间和拼房服务，亦不接受楼层及特殊房型指定；因计划用房，房差需于出行前团款中付清；行程内酒店住宿押金均为客人自付自退。
                <w:br/>
                4、景区普遍经济水平落后，住宿硬件和软件条件都有限，请不要以城市的标准来衡量，敬请谅解！
                <w:br/>
                。如遇临时断水断电等因素造成部分设施无法使用，非我社人为可控，酒店设施服务为酒店配套项目，以酒店提供为准，不属于旅游行程质量范围，敬请谅解。
                <w:br/>
                （四）．行程特别说明
                <w:br/>
                1、为保障本线路产品的顺利成团，在您预订成交后，如无特殊原因，不可更改、取消，否则会产生损失；请注意行程中的每一条温馨提示，请注意各景区张贴的游览须知。整个行程中停车加水、上厕所、用餐后、上车前均为自由活动时间，当天入住酒店后也属于自由活动时间，自由活动时间请自行负责自身人生安全及财产安全。
                <w:br/>
                2.旅行过程中须经过的景区、沿途加水、卫生间停留点均有旅游纪念品，纪念照片，法物流通处，土特产，小卖部各物品出售，均不属于旅行社安排的单独购物环节，请旅游者自行甄别选择。
                <w:br/>
                3.进入少数民族地区，请尊重少数民族风俗习惯，如若你自由活动期间在附近逛街商店或小卖点，请不要讨价还价后而不购买。请不要与当地人争吵及发生冲突，夜间请不要自行外出，需要帮助请及时与随团导游或旅行社联系。
                <w:br/>
                4.旅游者已知晓参观地内包含购物环境。由于旅游者自行造成的停留活动时间延长不计算在内。如有购买行为，请索要购物凭证并妥善保管，在付款前务必仔细检查，确保商品完好无损、明确了解商品售后服务流程，我社不承担任何附带赔偿责任。
                <w:br/>
                5.游客对旅游行程单中约定的自由活动期间的行程安排向旅行社提出要求，旅行社应旅游者要求并经双方协商一致，签订补充协议，作为包价旅游合同的组成部分。
                <w:br/>
                6.行程中未经协商的擅自离团，视同旅游者违约，未完成部分将被视为自行放弃，我社不再退费，并不予承担旅游者由此产生的额外费用。正常的项目退费（门票，住宿）以我社折扣价为标准，均不以挂牌价为准。
                <w:br/>
                7.此产品为全国散客拼团，因其特殊性，根据具体航班，天气，路况，车次及不同的出发时间，住宿酒店，不同行程旅游者的衔接，由此可能造成等待；行程内的时间仅供参考，具体以实际行车速度及相关路况及游客游览快慢为准；沿途交通，若遇道路修缮，或许会堵车，或许会遇单边放行，请做好心理准备。行程先后顺序在实际游览中可能会调整，但景点不减少，公共交通及景区的配套设施设备的容貌及卫生状况不属于旅行社的服务质量范畴，如有意见或建议可向相关主管部门反映。
                <w:br/>
                （五）．关于不可抗力因素说明
                <w:br/>
                1.因任何公共交通引起，如因航班延误或天气原因，造成旅游者无法按期抵达重庆，由于公共交通引起的人身财产行程损失，由旅游者自行承担；当天取消用房、第二天行程，房费/车费不退不抵扣，如需继续安排行程，则需要另补额外产生的车费/房费，按具体的产生费用收取。
                <w:br/>
                2.因不可抗力因素（如天气、塌方、路堵等原因），或者旅行社履行辅助人已尽合理注意义务仍不能避免的事件，造成旅游者行程减少的，我社按未发生费用退还；造成滞留的，我社将协助安排，因此增加费用由旅游者自行承担。
                <w:br/>
                3.因特殊原因造成标准误差，按照实际发生情况根据《旅游法》进行补退；因旅游过程中的特殊情况，在不减少旅游景点游览的情况下，我社保留旅游行程临时调整的权利。
                <w:br/>
                4.旅游者应确保身体健康，保证自身条件能够完成行程；未满2周岁或年满70周岁的，有心肺脑血管病听视力障碍的，不宜长途及原旅行的，既有病史和身体残障的，均不适合参加；任何隐瞒造成的后果由旅游者自行承担。
                <w:br/>
                （六）．关于健康说明
                <w:br/>
                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个人有精神疾病和无行为控制能力的游客均不能报名参团；④有心、肺、脑和血液系统疾病患者以及其它不适合长途疲劳的人群、既有病史和身体残障的、以及70岁以上老人，不宜报名参加旅行社团。⑤孕妇请选择其他线路，为了你的安全请勿隐瞒病情，你可另择其它线路(如隐瞒病情,后果自负)。
                <w:br/>
                任何隐瞒造成的后果由旅游者自行承担
                <w:br/>
                （七）.关于导游服务说明
                <w:br/>
                常规散客拼团，旅行社安排随车导游一名，提供行程解说及沿途食宿安排及沿途风土人情介绍服务，为提高旅游接待水平，烦请您与我们共同督促导游人员严格遵守行业规定，有任何关于导游服务不达标的问题，敬请在第一时间反馈给旅行社，便于我们及时监督管理，改善服务。
                <w:br/>
                （八）.关于用车说明
                <w:br/>
                行程内用车为旅游交通巴士，因延线有行车公里数限制或部分路段维修，易发生堵车，发车时间均较早，行程内标注出发及行车时间均为预计，具体情况略有不同；为保证车辆制动性能，行车延途均需停车加水；行程内所有自由活动期间及行程外均不含用车。请予以理解。旅游车均按每人一正座提前一天定车，根据同团人数安排车型，空调限时开放（主要争对坡路上行中为保证动力，无法开放）；保证一人一座，不提供座次要求；若因大交通（如：航班、火车等）延误、取消、造成无法按时参加我社旅游出团计划者，需向我社交已经产生的旅游车位损失费及行程及合同约定的其它已产生费用。
                <w:br/>
                （九）.关于保险说明
                <w:br/>
                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保险公司一般是不接受投保)，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如办理旅游意外险，国内游另交10元/人，由旅行社代游客到保险公司购买，理赔额度解释权归保险公司所有)，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（十）关于安全说明
                <w:br/>
                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②景区所在地区为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过马路请小心；③沿途停车加水或上厕所等任何一个停留地点，请你上下车注意脚下、头顶及周边安全，不要在汽车道公路边活动停留，不要与当地人发生无谓的争吵；
                <w:br/>
                （十一）未成年人保护说明
                <w:br/>
                旅行社不接受未满十八周岁、不具备完全民事行为能力的未成年人单独参团。未成年人必须有成年人陪伴方可参团，一起报名参团的成人即为其参团过程中的监护人，有责任和义务做好未成年人的安全防范工作。
                <w:br/>
                （十二）特别约定说明
                <w:br/>
                ①行程中发生纠纷，旅游者不得以拒绝登（下）车（机、船）、入住酒店等行为拖延行程或者脱团，否则，除承担给旅行社造成的实际损失外，还要承担旅游费用20-30%的违约金。②游客投诉以在旅途中填写的《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
                <w:br/>
                （十三）关于产品售后服务
                <w:br/>
                1.我社会对团队质量进行随时监控，请谅解散客拼团局限性，在行程当中如有问题请及时与我社沟通，以便我们能及时协助解决。
                <w:br/>
                2.旅游者在完团前，请认真客观填写《旅行社服务质量跟踪调查表》，完团后反馈意见与本人签字意见不符的，投诉不再受理。
                <w:br/>
                3.请您仔细阅读行程及游客须知，如有异议，请在签订本次行程计划合约前提出，协议一旦签订，旅行社即按行程内容安排接待。
                <w:br/>
                （十四）：少数名族地区的卫生生活习惯都与汉族有所不同，湿纸巾、个人卫生用品，饮食宜有节制，不可暴饮暴食，以免增加肠胃负担，身份证、护照（外籍人士）、银行卡(农行/建行/邮政储蓄)、信用卡、现金等（现金不要带太多）；背包、腰包(放随身重要物品),防水雨具；防寒服，旅游鞋（最好是防水旅游鞋），换洗内衣裤若干，厚棉袜若干，防晒霜（50SPFPA+以上）、太阳镜、太阳帽、润肤霜、唇膏；感冒药、肠胃药、阿斯匹林、安定、头痛粉等物品；全球通手机、相机、充电器、备用电池。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2025-09-08T22:37:06+08:00</dcterms:created>
  <dcterms:modified xsi:type="dcterms:W3CDTF">2025-09-08T22:37:06+08:00</dcterms:modified>
</cp:coreProperties>
</file>

<file path=docProps/custom.xml><?xml version="1.0" encoding="utf-8"?>
<Properties xmlns="http://schemas.openxmlformats.org/officeDocument/2006/custom-properties" xmlns:vt="http://schemas.openxmlformats.org/officeDocument/2006/docPropsVTypes"/>
</file>