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【问道武当山】-探秘神农双飞5日游行程单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HB1757044808mQ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济南直飞武当山--武当山金顶-武当一梦
                <w:br/>
              </w:t>
            </w:r>
          </w:p>
          <w:p>
            <w:pPr>
              <w:pStyle w:val="indent"/>
            </w:pPr>
            <w:r>
              <w:rPr>
                <w:rFonts w:ascii="微软雅黑" w:hAnsi="微软雅黑" w:eastAsia="微软雅黑" w:cs="微软雅黑"/>
                <w:color w:val="000000"/>
                <w:sz w:val="20"/>
                <w:szCs w:val="20"/>
              </w:rPr>
              <w:t xml:space="preserve">
                济南机场济南-十堰济南-十堰 GX8919（07:20-9：05）次航班飞直飞武当山，早餐后乘景区交通车至琼台停车场，乘坐索道（索道往返150元/人不含，自愿自理）上达武当山最高峰-【金顶景区】（游览约3小时）武当山周边高峰林立，天柱峰海拔1612米。后前往主神真武大帝初入武当山修练之所【太子坡】太子坡建筑群基本上是按照真武修炼的故事来精心设计的，古代建筑大师们巧妙地利用山形地势，建起犹如波浪起伏的夹道墙，被称九曲黄河墙。此殿内有明朝时，金丝楠木雕刻的真武神像。再赴武当山景区风水最好的宫【紫霄宫】位于武当山东南的展旗峰下，是武当山八大宫观中规模宏大、保存完整的道教建筑之一。后前往看武当绝壁悬宫【南岩宫】南岩宫现存建筑及遗址占在达61187平方米，主要由南岩石殿、南天门、碑亭、两仪殿、龙虎殿、龙头香等遗迹构成，此地是陈抟老祖修炼五龙睡法之地，气场非常充沛。
                <w:br/>
                晚观看【武当一梦】是位于湖北十堰武当山脚下的大型沉浸式文旅项目，园区深度融合太和与太极的哲学思想、武当与真武的文化底蕴。主秀《武当一梦》：由国内知名导演陆川执导，以现代都市青年王小凡的视角，讲述其在山中寻仙问道的奇幻之旅，回顾武当山修建历史等。演出融合戏剧、舞蹈、武术等多种艺术形式，运用前沿视觉装置和全息交互技术，为观众呈现视听盛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神农天池-神农架自然保护区-神农顶
                <w:br/>
              </w:t>
            </w:r>
          </w:p>
          <w:p>
            <w:pPr>
              <w:pStyle w:val="indent"/>
            </w:pPr>
            <w:r>
              <w:rPr>
                <w:rFonts w:ascii="微软雅黑" w:hAnsi="微软雅黑" w:eastAsia="微软雅黑" w:cs="微软雅黑"/>
                <w:color w:val="000000"/>
                <w:sz w:val="20"/>
                <w:szCs w:val="20"/>
              </w:rPr>
              <w:t xml:space="preserve">
                早餐后乘车前往天然氧吧神农架，游览神农【神农天池风景区】，春季观万物复苏、感受自然勃勃生机;夏季泛舟湖上、撒野林间，于篝火边载歌载舞;秋季观满山红叶、深邃溪谷，醉卧山水画卷;冬季融于银光素裹、冰雪幻城，享冰雪奇幻与雅静。后游览【神农架最核心景点-神农顶5A景区】进入景区：走进【小龙潭游客服务中心】，游客可以在野生救护站看望受伤收养的金丝猴、金雕、猕猴、黑熊等；徒步【金猴岭原始森林】，可领略藤葛攀挂，叠瀑高悬，山花野果，漫山遍野的原始森林典型代表；【神农谷】石林丛生，似竹似笋，千姿百态，这里流云飞雾缠绕其间，竹海苍翠峰奇谷秀，多彩诱人，为神农架主要风景区之一；【板壁岩】素以“野人”的出没地和石林倍受游人注目，穿越板壁岩可感受石林、高山草甸、高山箭竹、高山杜鹃交融的画面。它不仅是重点生态功能区，也是科学研究的重要基地，是天然的“物种基因库”和“地质博物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神农祭坛-官门山-昭君故里-三峡大瀑布
                <w:br/>
              </w:t>
            </w:r>
          </w:p>
          <w:p>
            <w:pPr>
              <w:pStyle w:val="indent"/>
            </w:pPr>
            <w:r>
              <w:rPr>
                <w:rFonts w:ascii="微软雅黑" w:hAnsi="微软雅黑" w:eastAsia="微软雅黑" w:cs="微软雅黑"/>
                <w:color w:val="000000"/>
                <w:sz w:val="20"/>
                <w:szCs w:val="20"/>
              </w:rPr>
              <w:t xml:space="preserve">
                早餐后前往游览【神农祭坛5A】风景区（游览约1小时）：整个景区分为主体祭祀区、古老植物园、千年古杉等。祭祀区分天坛、地坛，依山而建，主体建筑为巨型牛首人身神农雕像；古老植物园内有数百种国家珍稀植物，如血皮槭、银杏、香樟，珙桐，鹅掌楸...同时可以观千年古树－－铁坚杉，此树距今已有1250多年树龄。前往游览【官门山5A】（游览时间约2小时）：官门山景区植被丰富，雨水充足，风景优美，沟壑纵横，谷幽林密，得天独厚的地理环境，孕育了神农架官门山的奇景和生命，以及人文遗迹。官门山景区集生态、动植物、人文、科考等于一体，是神农架的生态大观园。官门山物种丰富，山险林奇，山水相映，环谷幽深，地质遗迹富集。最大的亮点是领略神农架“物种基因库”。
                <w:br/>
                后前往古代四大美人之一王昭君的故乡宝坪村，游玩【昭君故里4A景区】，因西汉时有“沉鱼落雁”之美的王昭君生长于此，得名昭君村。村内王家崖云雾缭绕，香溪河九曲八弯，娘娘泉古朴典雅，梳妆台花荫满地，昭君像亭亭玉立，抚琴台琴韵悦耳。特别是昭君村多美女的千古传说，引起中外人文地理学家的极大兴趣，更引得八方游客纷至沓来，游客瞻仰于斯，乐而忘返。昭君别乡几千年，但村中仍保留着西汉时代的生活习俗和劳作方式，婚、丧、嫁、娶原始古朴，被专家学者誉为“绝无仅有”的汉代历史文化景观。后前往木鱼入住酒店。途经兴山县国内水上首条生态环保公路，也是造价更为高昂的“路景相融”的“【中国最美水上公路】。
                <w:br/>
                下午游览“中国十大名瀑”----【三峡大瀑布5A景区】，景区自然环境优越，森林覆盖率高达96%以上，步入景区，溯溪而上，满目苍翠、移步换景：寒武天书、桃花湖、秀水湖、逢春桥、嬉水乐园、空中索桥、迎客楠、子母石叠瀑群等30多处景点次第呈现，滴水瀑、虎口瀑、珍珠瀑、一线瀑、响水瀑、双飞瀑等20道天然瀑布接踵而来，令人目不暇接，击节赞叹。三峡大瀑布主瀑高102米，宽80米，水幕从天而降，一条条白练争先恐后，层层跌落，如万马奔腾，蔚为壮观。瀑布既可仰观、俯瞰、远眺、近看，全方位观赏；也可以零距离穿越，沉浸式体验，穿瀑之旅，蹦珠飞玉，惊喜刺激，但见瀑布飞流直下，水花四溅，雾气迷漫，只闻尖叫，不见人影，及至出口，豁然开朗，回首仰望，开怀大笑。当丽日当空，但见一道道彩虹穿过水雾，随着阳光斜照缓缓上浮，若隐若现。你若前行，回头再望，则发现彩虹跟随你的步伐，变得越来越长，最终和瀑布的身宽完全重合，笼罩住了整个穿瀑的栈道，令人称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三峡印象-两坝一峡游船
                <w:br/>
              </w:t>
            </w:r>
          </w:p>
          <w:p>
            <w:pPr>
              <w:pStyle w:val="indent"/>
            </w:pPr>
            <w:r>
              <w:rPr>
                <w:rFonts w:ascii="微软雅黑" w:hAnsi="微软雅黑" w:eastAsia="微软雅黑" w:cs="微软雅黑"/>
                <w:color w:val="000000"/>
                <w:sz w:val="20"/>
                <w:szCs w:val="20"/>
              </w:rPr>
              <w:t xml:space="preserve">
                早餐后乘车【三峡印象特产超市】(参观时间约120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让更多游客了解本土文化，不属于购物店，不强制消费)。
                <w:br/>
                 乘坐【两坝一峡游船】观万里长江第一坝——葛洲坝水利工程全貌，船过葛洲坝船闸，感受水涨船高的过程，后尽揽世界顶级旅游风景区长江三峡精华段核心区——西陵峡原始峡谷风光、船观三游洞古洞、西陵峡胜、三峡人家，三把刀，毛公山等著名景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嫘祖纪念馆-十堰-返程
                <w:br/>
              </w:t>
            </w:r>
          </w:p>
          <w:p>
            <w:pPr>
              <w:pStyle w:val="indent"/>
            </w:pPr>
            <w:r>
              <w:rPr>
                <w:rFonts w:ascii="微软雅黑" w:hAnsi="微软雅黑" w:eastAsia="微软雅黑" w:cs="微软雅黑"/>
                <w:color w:val="000000"/>
                <w:sz w:val="20"/>
                <w:szCs w:val="20"/>
              </w:rPr>
              <w:t xml:space="preserve">
                早餐后参观【嫘祖风景区3A景区】嫘祖风景区是西陵八景之一，嫘祖又叫雷祖、累祖，民间蚕农称之"蚕母娘娘"，是黄帝元妃，为中国最早的第一夫人。据司马迁《史记·五帝本纪》记载:黄帝居轩辕之丘，而娶于西陵之女，是为嫘祖，乘车前往十堰，乘坐航班十堰-济南 GX8920（15:50-17:20）次航班飞回济南，结束愉快行程！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自行返回温馨的家！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济南-十堰往返飞机票（免费行李托运10KG/人）
                <w:br/>
                门票	行程所列景点大门票：武当金顶+神农天池+神农架景区+神农顶+神农祭坛+官门山+昭君故里+三峡大瀑布+两坝一峡豪华游船，赠送武当一梦表演
                <w:br/>
                注：三峡大坝为船观
                <w:br/>
                （优惠退费：活动产品，无全优免退费 ）
                <w:br/>
                住宿	优选当地4晚舒适标准酒店，免费升级一晚武当山景区养生酒店+一晚神农架酒店+二晚宜昌精品商务酒店，全程双人标间，若全团出现单男单女的情况，导游有权调配房间，客人坚持己见须由客人支付所增费用 
                <w:br/>
                餐食	全程含4早8正餐，25元/人（不占床不含早餐，酒店为自助早餐/或桌早，正餐团队用餐，10人一桌，人数减少菜品相应减少，自愿放弃用餐，费用不退，如未按我社所安排进行游览，行程中所含餐视为自动放弃，不退不换）
                <w:br/>
                用车	当地空调旅游车（保证一人一正座）
                <w:br/>
                导游	当地中文导游服务（接送站为司机接送）
                <w:br/>
                保险	旅行社责任险
                <w:br/>
                购物	全程仅一土特产超市（土特产超市属于当地政府拉动利民、让更多游客了解恩施硒文化，里面有硒土特产展示区，不属于购物店，不强制消费）
                <w:br/>
                儿童	含行程所列餐食半餐，随团期间用车、导游费用，适用于1.2米以下儿童，超高产生其他费用敬请自理
                <w:br/>
                说明：本团为整体打包行程，任何证件均不再享受优惠。因个人原因未产生的门票、住宿和用餐等不退费用。
                <w:br/>
                重庆市内游为赠送景点，如遇景点政府性维修或不可抗力等自然因素造成无法游览或自愿放弃，不退任何费用！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全程标准双人间，产生单男单女敬请自理
                <w:br/>
                自愿自理	武当山往返索道160/人
                <w:br/>
                三峡大瀑布电瓶车20元/人
                <w:br/>
                其他	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【三峡印象特产超市】(参观时间约120分钟）</w:t>
            </w:r>
          </w:p>
        </w:tc>
        <w:tc>
          <w:tcPr/>
          <w:p>
            <w:pPr>
              <w:pStyle w:val="indent"/>
            </w:pPr>
            <w:r>
              <w:rPr>
                <w:rFonts w:ascii="微软雅黑" w:hAnsi="微软雅黑" w:eastAsia="微软雅黑" w:cs="微软雅黑"/>
                <w:color w:val="000000"/>
                <w:sz w:val="20"/>
                <w:szCs w:val="20"/>
              </w:rPr>
              <w:t xml:space="preserve">【三峡印象特产超市】(参观时间约120分钟）体验了解武陵山脉硒土特产，辟邪吉物朱砂，还有对身体有益的各种产品，武陵山脉是迄今为止全球唯一探明独立硒矿床所在地，境内硒矿蕴藏量世界第一，是世界天然生物硒资源最富集的地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¥ 99.00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499元/人（包含：两坝一峡长江三峡豪华游船+神农顶换乘车+</w:t>
            </w:r>
          </w:p>
        </w:tc>
        <w:tc>
          <w:tcPr/>
          <w:p>
            <w:pPr>
              <w:pStyle w:val="indent"/>
            </w:pPr>
            <w:r>
              <w:rPr>
                <w:rFonts w:ascii="微软雅黑" w:hAnsi="微软雅黑" w:eastAsia="微软雅黑" w:cs="微软雅黑"/>
                <w:color w:val="000000"/>
                <w:sz w:val="20"/>
                <w:szCs w:val="20"/>
              </w:rPr>
              <w:t xml:space="preserve">499元/人（包含：两坝一峡长江三峡豪华游船+神农顶换乘车+昭君故里换乘车+车导综合服务费）（必须产生上车现付导游，报名即认可此协议）</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次长途旅行，时间长、温差大，报名前请仔细阅读相关注意事项。游客在充分了解旅途的辛苦和行程中医疗条件有限的前提下，确定自己的身体健康状况适合参加本次旅游活动后方可报名参团。旅行社为非健康医疗专业咨询机构，无法判定游客的身体健康状况是否适合参加本次旅游活动，因个人既有病史和身体残障在旅游行程中引起的疾病进一步发作和伤亡，旅行社不承担任何责任。游客在旅行社签订旅游合同，即视为游客已经了解本次旅行的辛苦程度和行程中医疗条件有限的前提，并征得专业医生的同意
                <w:br/>
                2、出发前请携带好身份证件，并妥善保管，请务必提前到达出发点集合出发，并随时保持好手机畅通，以便我社工作人员与您联系通知有关事宜；如在规定的出发时间内未到达。所有费用不退。请谅解。游览期间请记清导游的联系电话。以便走散时与导游联系。在旅途中注意人身及财物安全（发生损坏或遗失均由游客自理），
                <w:br/>
                3、如遇国家政策性调价，人力不可抗拒因素或游客自身因素，造成的损失和增加的费用由游客自理；
                <w:br/>
                4、本线路行程无任何购物活动安排、游客购物属个人行为，产生任何争议与我公司无关、请慎重选择；
                <w:br/>
                5、入住酒店必须出示本人有效身份证件，有单男或单女拼房或自补房差；
                <w:br/>
                6、在不变动景点与住宿条件的情况下，我公司可根据实际情况对行程作适当调整。
                <w:br/>
                7、自由活动期间，我社不提供任何服务，自行负责自身人生安全及财物安全，有自我防护意识，贵重物品随身携带，不要与当地人发生无谓的争吵；
                <w:br/>
                8、协议一旦签订，旅行社即按行程内容安排接待，在行程中，如对服务及接待标准有异议，请及时与带团导游沟通或直接反馈回旅行社。旅游者不得以拒绝登（下）车、入住酒店等行为拖延行程或者脱团，否则，除承担给旅行社造成的实际损失外，还要承担旅游费用20-30%的违约金。游客投诉以在参团行程途中填写的《行程满意度调查表或旅行社服务质量跟踪表》为准，请客人务必认真填写质量反馈单，有问题请及时联系我社负责人在当地解决、团回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2025-09-09T17:57:39+08:00</dcterms:created>
  <dcterms:modified xsi:type="dcterms:W3CDTF">2025-09-09T17:57:39+08:00</dcterms:modified>
</cp:coreProperties>
</file>

<file path=docProps/custom.xml><?xml version="1.0" encoding="utf-8"?>
<Properties xmlns="http://schemas.openxmlformats.org/officeDocument/2006/custom-properties" xmlns:vt="http://schemas.openxmlformats.org/officeDocument/2006/docPropsVTypes"/>
</file>