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日本漫步东瀛（午班）本州双飞六日游行程单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28485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SC8085 济南-大阪 （11：15-14：55）
                <w:br/>
                SC8086 大阪-济南（16：50-18：50）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w:br/>
                *日本地接社接待：大阪、京都、奈良、箱根、东京本州六日；
                <w:br/>
                *特色美食：4个正餐：日式烤肉定食、日式小火锅、鳗鱼饭、温泉餐等；
                <w:br/>
                *舒适住宿：携程3-4钻酒店双人间，升级一晚温泉酒店双人间，体验日式“汤文化”；
                <w:br/>
                *特别安排景点：清水寺、东大寺、奈良公园、镰仓高校前、忍野八海、秋叶原、浅草寺等；
                <w:br/>
                *国民推荐：世界名街之一【银座】；著名商业饮食街【心斋桥、道顿崛】；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参考航班：SC8085 (11:15-14:55)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(11:15-14:55)航班飞往日本大阪关西机场，导游接机后前往酒店休息。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【世界文化遗产：清水寺&amp;二三年坂道街】（约 60 分钟）清水寺属于世界文化遗产之一，为京都最古老的寺院。日本奈良时代末由唐僧玄奘三藏的第一位日本弟子慈恩大师开创于日本宝龟9年，山号音羽山。凡到京都必到此一游，兼具名胜及当地文化风俗的特色，是一个庄严又雄伟的木造结构建筑，由巨大的木柱支撑着，从峭壁上伸展出去，在此俯视京都城街，勾勒出千年古都典雅的风貌。『二、三年坂步道』两旁皆京味小铺，在此您可深刻体会京都古风。
                <w:br/>
                【茶道体验】了解茶道的历史、流派、礼仪和精神，体验日本最具代表性的文化体验之一。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酒店享用早餐后，
                <w:br/>
                前往【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将改为富士吉田小镇, 敬请谅解!
                <w:br/>
                【地震体验馆】（约60分钟）主要包含地震体验、避难体验及科普角三个板块。通过图片视频模型等形象地向游客介绍地震、火山喷发等天灾发生的原因及避难方法，让游客学习被留下难忘回忆。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东京-镰仓-中部
                <w:br/>
              </w:t>
            </w:r>
          </w:p>
          <w:p>
            <w:pPr>
              <w:pStyle w:val="indent"/>
            </w:pPr>
            <w:r>
              <w:rPr>
                <w:rFonts w:ascii="微软雅黑" w:hAnsi="微软雅黑" w:eastAsia="微软雅黑" w:cs="微软雅黑"/>
                <w:color w:val="000000"/>
                <w:sz w:val="20"/>
                <w:szCs w:val="20"/>
              </w:rPr>
              <w:t xml:space="preserve">
                酒店享用早餐后，前往
                <w:br/>
                【镰仓高校前】（约30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约20分钟）连接藤泽与镰仓沿着海岸线行驶的复古电车，沿途经过知名景点，江之岛、长谷寺、镰仓大佛，以及「灌篮高手」的镰仓高校前站。海岸线还可欣赏到海天一色的美丽景致，是一条很知名的观光电车。
                <w:br/>
                【江之岛】（约40分钟）江之岛位于日本神奈川县藤泽市境内。古时只有在退潮时，才能显出一条从对面湘南海岸通往此岛的沙嘴，涨潮时江之岛曾是独立的。直到关东大地震时此岛整体升高，才变成不论何时都和对面相连的地貌。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中部-奈良-大阪-济南     参考航班：参考航班：SC8086 （16:50-18:50）
                <w:br/>
              </w:t>
            </w:r>
          </w:p>
          <w:p>
            <w:pPr>
              <w:pStyle w:val="indent"/>
            </w:pPr>
            <w:r>
              <w:rPr>
                <w:rFonts w:ascii="微软雅黑" w:hAnsi="微软雅黑" w:eastAsia="微软雅黑" w:cs="微软雅黑"/>
                <w:color w:val="000000"/>
                <w:sz w:val="20"/>
                <w:szCs w:val="20"/>
              </w:rPr>
              <w:t xml:space="preserve">
                酒店享用早餐后，前往：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指定时间集合，乘车关西国际空港，搭乘山航航班SC8086（16:50-18:50）返回济南。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②用餐：行程中所含用餐5早5正，正餐餐标75人民币/人
                <w:br/>
                ③酒店：携程3钻酒店，升级1晚携程4钻(日本酒店不评星级，一般大堂、房间较小,装饰简洁考)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2025-09-08T22:40:37+08:00</dcterms:created>
  <dcterms:modified xsi:type="dcterms:W3CDTF">2025-09-08T22:40:37+08:00</dcterms:modified>
</cp:coreProperties>
</file>

<file path=docProps/custom.xml><?xml version="1.0" encoding="utf-8"?>
<Properties xmlns="http://schemas.openxmlformats.org/officeDocument/2006/custom-properties" xmlns:vt="http://schemas.openxmlformats.org/officeDocument/2006/docPropsVTypes"/>
</file>