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【团队】临沂琅琊竹泉大巴2日游行程单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28414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临沂市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琅琊古城丨竹泉村红石寨
                <w:br/>
                校场演兵丨竹林泉水·古村落丨红崖、碧水、古山寨丨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出发地-临沂
                <w:br/>
              </w:t>
            </w:r>
          </w:p>
          <w:p>
            <w:pPr>
              <w:pStyle w:val="indent"/>
            </w:pPr>
            <w:r>
              <w:rPr>
                <w:rFonts w:ascii="微软雅黑" w:hAnsi="微软雅黑" w:eastAsia="微软雅黑" w:cs="微软雅黑"/>
                <w:color w:val="000000"/>
                <w:sz w:val="20"/>
                <w:szCs w:val="20"/>
              </w:rPr>
              <w:t xml:space="preserve">
                早指定时间和地点集合，乘车赴临沂参观【琅琊古城】景区，遨游七重梦境的琅琊时空，来一场玩转琅琊的寻梦之旅。景区以秘境寻踪、王之盛宴、商城烟火、热血年代、只此琅琊、府衙旧事和名仕风雅的创想风格，情景交融，一区一风格，一区一主题，处处是画卷。景区还有七大玩法，可以欣赏立体沉浸式演艺，探寻琅琊古今，享互动乐趣，换盛装穿越，品山东美食，购在地文创，承趣味研学。景区多主题沉浸式演艺《国秀琅琊》《只此琅琊》《水秀》《戏之宴》《图腾飞舞》等一天100多场次循环演出，共同营造一幅历史长卷，沉浸式再现琅琊故事，在全方位的视觉、听觉和感知体验的包裹中，您会看到就在您身边的琅琊。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临沂-温馨的家
                <w:br/>
              </w:t>
            </w:r>
          </w:p>
          <w:p>
            <w:pPr>
              <w:pStyle w:val="indent"/>
            </w:pPr>
            <w:r>
              <w:rPr>
                <w:rFonts w:ascii="微软雅黑" w:hAnsi="微软雅黑" w:eastAsia="微软雅黑" w:cs="微软雅黑"/>
                <w:color w:val="000000"/>
                <w:sz w:val="20"/>
                <w:szCs w:val="20"/>
              </w:rPr>
              <w:t xml:space="preserve">
                第一、 竹泉村游 览时间约2小时，赠送滑草一次位于山东省临沂市沂南县铜井镇，由明朝末年河南巡抚高名衡的堂兄弟高名寔迁此地隐居建成，迄今已有四百多年的历史。
                <w:br/>
                <w:br/>
                竹泉村背倚玉皇山，中有石龙山，左有凤凰岭，右有香山河，前有千顷良田。因村中有一清泉，泉边多竹，得名竹泉村。竹泉村的竹林、泉水、古村落的自然形态和各种民俗项目的展示保护是当下中国美丽乡村建设的典范。
                <w:br/>
                <w:br/>
                第二、红石寨，其临水崖壁造型奇特，顶部山石直立，呈微红色，为建筑提供了特色石材，山腰至水面植被良好，自然风光秀美。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【交通】全程空调旅游车；
                <w:br/>
                【景区】景区首道大门票，国秀琅琊普通席
                <w:br/>
                <w:br/>
                【用餐】1早餐1正餐
                <w:br/>
                <w:br/>
                【门票】王羲之故居+琅琊古城+竹泉村+红石寨大门票
                <w:br/>
                <w:br/>
                【导服】全程旅行社工作人员服务；
                <w:br/>
                <w:br/>
                【保险】旅游意外险、旅行社责任险；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景区内二次消费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1、请您出发时携带本人身份证等有效身份证件，儿童请携带户口本，请保持通讯畅通以便联络。
                <w:br/>
                <w:br/>
                2、本产品行程中所列时间和游览顺序仅供参考，在不减少景点和降低服务标准的前提下，可能会根据天气、交通等情况，对本次旅行的行程顺序进行适当调整，以确保行程顺利进行。
                <w:br/>
                <w:br/>
                3、如遇政治、天气、高速封闭、交通堵塞等不可抗力或者不可归责与旅行社的因素，造成行程延误或者变更，旅行社不承担由此造成的损失和责任，但会积极协助安排，退还未产生费用，增加的费用由旅游者承担。
                <w:br/>
                <w:br/>
                4、安排房间是按照每人一床位计算的价格，若客人要求单住或者未能与其他团友拼房，请补足单房差。
                <w:br/>
                <w:br/>
                5、出团前24小时取消，产生车位损失150元/人，团队行程开始后游客因自身原因自愿放弃游览、用餐、住宿等，费用不退。
                <w:br/>
                <w:br/>
                6、此产品为应季活动产品，任何优惠证件不再享受优惠退票，敬请知晓。
                <w:br/>
                <w:br/>
                7、自由活动期间请游客务必保证人身和财产安排，严禁私自参加高风险娱乐项目，下海游泳属于个人行为，旅行社严令禁止，发生意外责任自负。
                <w:br/>
                <w:br/>
                8、出行前请对产品充分了解，保证自己的身体能够完成游览，凡患有重大或不适合出游的疾病的游客谢绝参团，如果隐瞒病情参团发生的不良后果的，旅行社不承担责任和赔偿。
                <w:br/>
                <w:br/>
                9、行程中请注意人身财产安全，保管好个人贵重物品，自由活动期间注意安全，尽量结伴活动；入住宾馆贵重物品请寄存，休息时锁好门窗；在洗浴时铺上防滑垫、穿好拖鞋防止滑倒。
                <w:br/>
                <w:br/>
                10、离团前请您填写《服务质量调查表》对我们的服务作出评价。不满意的地方请在调查表上客观准确地反映出来，以便我们尽快调查解决。出现服务争议问题我们将参照多数同团游客的服务评价处理。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2025-09-06T04:44:44+08:00</dcterms:created>
  <dcterms:modified xsi:type="dcterms:W3CDTF">2025-09-06T04:44:44+08:00</dcterms:modified>
</cp:coreProperties>
</file>

<file path=docProps/custom.xml><?xml version="1.0" encoding="utf-8"?>
<Properties xmlns="http://schemas.openxmlformats.org/officeDocument/2006/custom-properties" xmlns:vt="http://schemas.openxmlformats.org/officeDocument/2006/docPropsVTypes"/>
</file>