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三亚海陆空-三亚双飞5日游行程单</w:t>
      </w:r>
    </w:p>
    <w:p>
      <w:pPr>
        <w:jc w:val="center"/>
        <w:spacing w:after="100"/>
      </w:pPr>
      <w:r>
        <w:rPr>
          <w:rFonts w:ascii="微软雅黑" w:hAnsi="微软雅黑" w:eastAsia="微软雅黑" w:cs="微软雅黑"/>
          <w:sz w:val="20"/>
          <w:szCs w:val="20"/>
        </w:rPr>
        <w:t xml:space="preserve">直升机体验+大游艇出海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HN1754643702p4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精选景点：蜈支洲岛、南山佛教文化苑、天涯海角
                <w:br/>
                三亚新体验：直升机飞行体验刺激的空中之旅、赠送大游艇激情出海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济南-三亚
                <w:br/>
              </w:t>
            </w:r>
          </w:p>
          <w:p>
            <w:pPr>
              <w:pStyle w:val="indent"/>
            </w:pPr>
            <w:r>
              <w:rPr>
                <w:rFonts w:ascii="微软雅黑" w:hAnsi="微软雅黑" w:eastAsia="微软雅黑" w:cs="微软雅黑"/>
                <w:color w:val="000000"/>
                <w:sz w:val="20"/>
                <w:szCs w:val="20"/>
              </w:rPr>
              <w:t xml:space="preserve">
                乘机抵达美丽海南岛，开启这场美妙的旅程。无需漫长等待，我们提供接机零等待服务，让你第一时间入住舒适的酒店。在温馨的房间里，你可以卸下旅途的疲惫，为接下来的精彩做好准备。（特别建议：抵达酒店后可自由活动，晚上好好休息，为第二天精彩旅程养足精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前往如人间仙境般的国家5A级旅游景区【蜈支洲岛】（游览时间不少于240分钟，含上下岛时间，海上项目自理），岛上洁白的沙滩、清澈的海水，让你仿佛置身于梦幻世界。30余项海上和潜水娱乐项目(自费)，给前来观光和度假的旅游者带来原始、静谧、浪漫和动感时尚的休闲体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漫步在浪漫的【玫瑰谷】（游览时间不少于120分钟），空气中都弥漫着芬芳，奔赴一场极致浪漫的玫瑰之约。随后走进国家5A级旅游景区【南山佛教文化苑】（游览时间不少于120分钟），感受浓厚的佛教文化氛围，遥拜举世瞩目的108米“南山海上观音”，让心灵得到宁静与洗礼。在这里，你可以聆听悠扬的钟声，欣赏壮观的佛像，感悟人生的真谛。接着，游览海南标志性经典5A级景区【天涯海角】（游览时间不少于120分钟），以丰厚的历史渊源、深刻的文化内涵、独特的自然景观、醉人的南国风光、浓郁的民族风情闻名海内外。是三亚旅游必到的网红景点和打卡点。这里天蓝、海清、石奇，风柔、沙细、日丽，树绿、草青、花红，处处皆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走进是由海南省旅投倾力打造的三亚市中心大型离岛免税购物商城【海旅免税城】（游览时间不少于120分钟），这里是购物者的天堂，涵盖了手表、首饰、箱包、香水、化妆品、电子产品、进口酒等45大类免税商品，是集免税购物、含税购物、餐饮娱乐于一体的高端旅游零售综合体。接着，刺激无比的【直升机体验】等着你，感受扶摇直上的奇妙低空飞行体验。别具一格的拍摄背景让你的美照炫爆朋友圈，开阔的视野将空中美景尽收眼底，畅享刺激愉悦的空中之旅，那是一种无法言喻的震撼。随后乘坐【大游艇出海】（出海时间不少于180分钟），与大海亲密接触，感受海风的吹拂，享受自由的气息。在蓝色的大海上，尽情体验网红海上项目，尽情释放自己，一次满足您对海岛度假的奢华畅想，留下美好的回忆。
                <w:br/>
                出海线路：码头出发→远眺鹿头情人山→小青州→凤凰岛→情人湾→远眺第一大道椰梦长廊→三亚角→帆船港→大东海海域抛锚→返回码头。
                <w:br/>
                大游艇出海套餐内容：
                <w:br/>
                01、超大型双体豪华游船《玻璃钢材质游艇》船型新颖洋气，360度全景收纳俯视南中国海的风光及沿岸周围景观，震撼您的眼球，感受不一样的超广角大维度的视觉盛宴；
                <w:br/>
                02、双重公共责任险（游艇俱乐部+旅行社）保险额度高，呵护更周全，全方位保障您的自身权益、安全无忧；
                <w:br/>
                03、提供齐全多样的游乐设施，随波逐流漂浮毯、海上蹦蹦床，摇摆香蕉船等海上无动力项目任意游乐；
                <w:br/>
                另：现场配有专业救生员和安全员，免费提供秒浮高端救生衣，增加游乐顺畅度，安全保证，摆拍画面效果更唯美；
                <w:br/>
                04、激情摩托艇体验（1分钟）；
                <w:br/>
                05、休闲海钓体验鱼饵、钓具（钓到海货自行处置或带回加工 ，更能您充实旅行收获体验，增加您旅程中的美妙回忆）；
                <w:br/>
                06、清凉爽口的橘子汁、特色鹧鸪茶等饮品（不限时不限量供应，感受海上清吧的惬意）；
                <w:br/>
                07、热带特色尖叫水果大拼盘（时令地产特色水果4种以上摆拼）让视觉和味蕾都能得到刺激，满足；
                <w:br/>
                08、KTV音响设备无限欢唱！让情绪在激情中放纵，把所有的疲惫、压力、烦恼通通倾泻給无际大海；
                <w:br/>
                09、网红打卡自拍，旅拍（设有网红元素背景道具）与网红帆船港灯塔和三亚地标凤凰岛全景合影。（发到微信朋友圈、小伙伴们都向您投出羡慕的小眼神…）；
                <w:br/>
                10、提供免费冲淡，冲去海水的粘咸；
                <w:br/>
                11、全程资深船长和水手为您保驾护航 ，经验丰富的金牌领队为您保姆式贴心服务及海上经典项目的介绍推荐，为您答疑解惑；
                <w:br/>
                12、本产品由正规户外拓展培训公司操作；正规可靠、口碑相传、实力雄厚、运营经验丰富、品质安全保障 ，售后无忧，全程一站式服务、现场疑惑现场解答处置安排！
                <w:br/>
                适合人群：（5—55周岁）身心健康， 如有精神类病史、心脏病、高血压、癫痫、妊娠期女性、骨质疏松症等状况不适合参加本行程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三亚-济南
                <w:br/>
              </w:t>
            </w:r>
          </w:p>
          <w:p>
            <w:pPr>
              <w:pStyle w:val="indent"/>
            </w:pPr>
            <w:r>
              <w:rPr>
                <w:rFonts w:ascii="微软雅黑" w:hAnsi="微软雅黑" w:eastAsia="微软雅黑" w:cs="微软雅黑"/>
                <w:color w:val="000000"/>
                <w:sz w:val="20"/>
                <w:szCs w:val="20"/>
              </w:rPr>
              <w:t xml:space="preserve">
                睡到自然醒，酒店早餐后自由活动，最后根据航班时间送机，结束愉快的旅程，让你带着满满的幸福返回济南（酒店退房时间为中午12点前）。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1、旅游交通：济南三亚往返经济舱机票，海南地接指定旅游车配置空调旅游车，1人1正座；
                <w:br/>
                2、住宿标准：3晚三亚经济型酒店+1晚升级海棠湾酒店；
                <w:br/>
                3、景点门票：报价包含景点首道门票（不含景区内设自费项目，另有约定除外）；
                <w:br/>
                4、用餐标准：全程3正4早，正餐标30元/人/餐起，围桌餐约8-10人一桌。其中特别精选2大特色餐：“椰子鸡特色餐”和“海鲜打边炉特色餐”各1次；
                <w:br/>
                5、保险服务：海南旅行社责任险；
                <w:br/>
                6、导游服务：持证导游服务；
                <w:br/>
                7、儿童费用：2岁以上1.2米以下儿童只含半价正餐+车位，不含早餐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海南部分景区及酒店为方便旅游者有自设的商场及购物场所，并非我社安排的旅游购物店，属于第三方与您之间自愿行为，此类投诉我社无法受理，敬请谅解。三亚特色娱乐活动推荐：游客可根据个人喜好自愿自费选择体验魅力三亚的娱乐活动（注：非必选，以下实际价格请以运营商公布为准）：
                <w:br/>
                一生必看的演出—千古情演出300元/人，推荐指数：★★★★★；
                <w:br/>
                02、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03、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04、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05、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06、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07、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08、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10、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11、敬请如实填写当地《顾客意见书》，投诉诉求将以此意见书为主要依据，游客不填或虚假填写，后期投诉将无法受理，如在行程进行中对我社的服务标准有异议，请在海南当地解决。
                <w:br/>
                12、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13、行程中标注的时间可能因堵车、排队等情况有所不同；部分景区团队旅游可能会排队等候，因等候而延误或减少游览时间，游客请谅解并配合。因排队引发投诉旅行社无法受理。因报价已提供综合优惠，故持导游、军官、残疾、老人、教师、学生等优惠证件的客人均不再享受门票减免或其它优惠退费。
                <w:br/>
                14、【游艇出海】安全需知：（1）个人自备：个人卫生用品、防晒用品、沙滩鞋、泳装、浴巾、晕车贴；（2）如特别晕船的朋友请慎重考虑参加游艇出海，解决办法：乘船前贴晕船贴（自费）或服晕船药（自费）；（3）在游船上晕船的时候，建议参与海上项目或下水游泳，这样都可以缓解晕船的不适；（4）出海请注意保护好景点环境，保管好个人随身物品，如有遗失自行负责；（5）出海请服从领队的安排；（6）患有心脏病、高血压、中耳炎、孕妇、癫痫、哮喘等突发性疾病的朋友严禁参加刺激项目；（7）55周岁以上老人、行动不便者，请勿参加游艇出海项目；55周岁以上老人不能下水进行游泳等水下活动；患有突发性疾病者，请自备相关药品；如有儿童票超高，协调进行补票处理；（8）登船前须签订出海游安全协议；（9）参加海上活动须穿上救生衣；（10）如遇台风气候、交通管制等非人为的不可抗因素造成的活动终止或行程变化，可根据实际情况调整游艇出海的活动项目；（11）严禁游客在游艇出海项目中进行黄赌毒行为；（12）当天不能取消。
                <w:br/>
                15、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如遇不可抗力因素无法体验飞行，则按退费60元/人。
                <w:br/>
                16、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2025-08-14T16:47:03+08:00</dcterms:created>
  <dcterms:modified xsi:type="dcterms:W3CDTF">2025-08-14T16:47:03+08:00</dcterms:modified>
</cp:coreProperties>
</file>

<file path=docProps/custom.xml><?xml version="1.0" encoding="utf-8"?>
<Properties xmlns="http://schemas.openxmlformats.org/officeDocument/2006/custom-properties" xmlns:vt="http://schemas.openxmlformats.org/officeDocument/2006/docPropsVTypes"/>
</file>