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【限时疯抢】陕西兵马俑+华清宫+西安博物院+不夜城双高四天·2025.8月行程单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28119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山东乘高铁赴古都西安，当天抵达，若有时间，可自由活动。
                <w:br/>
                自由活动指南：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推荐景点：【陕西历史博物馆】、【西安博物院】、【碑林博物院】、【永兴坊美食街】、【书院门】
                <w:br/>
                西安市美食攻略：【小吃街】永兴坊地址：位于新城区小东门里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1.早餐后，集合出发，乘车约1小时赴临潼，参观览位于骊山脚下的唐代皇家避暑行宫——【华清宫】（含景区讲解耳麦，不含景区小交通，不含骊山索道费用，游览约1.5小时），国家首批5A级旅游景区，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华清宫内集中着唐御汤遗址博物馆、西安事变旧址——五间厅、九龙湖与芙蓉湖风景区、唐梨园遗址博物馆等文化区和飞霜殿、万寿殿、 长生殿、环园和禹王殿等标志性建筑群。
                <w:br/>
                2.特别安排：中餐升级本社自有餐厅，品味美食文化盛宴--《一品六国宴》，美味可口的香酥鸡、肥而不腻的红烧肉、清新爽口的时蔬等，令人食指大动.（如遇人流量饱和调整为为特色分餐制用餐：秦宴 ）
                <w:br/>
                3.下午参观世界文化遗产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
                <w:br/>
                4.特别赠送：一生必看的大型演出《西安千古情》，用独特的艺术表现手法，撷取了西安文化的片段，为观众奉献出一台喜闻乐见的作品3000吨大洪水倾泻而下，数百立方黄沙扑面而来，用虚实结合的表现手法打破舞台与观众区域的界限，沉浸式地感受一场艺术盛宴。景区还有《大地震》《锅庄狂欢》《穿越快闪》《胡姬长歌行《长安盛世》《国色天香》等演艺秀，总有一款适合你。西安干古情景区，给我一天，还你千年!
                <w:br/>
                5.返回西安市区，赠送游览西安网红打卡地【大唐不夜城】。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（大唐不夜城为赠送项目，此活动在参观完自费演出后统一安排前往，因大唐不夜城街区特殊性，人员流动量大，我社将安排客人自由活动，夜游结束后送客人回酒店：市场独家安排夜游送回酒店）
                <w:br/>
                6.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午餐：特别安排：东线中餐重磅升级本社自有餐厅，品味美食文化盛宴--《 一品六国宴》，美味可口的香酥鸡、肥而不腻的红烧肉、清新爽口的时蔬等，令人食指大动.（如遇人流量饱和调整为为特色分餐制用餐：秦宴 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集合出发，前往唐代千年古塔、秀丽园林景观的国家级博物馆【西安博物院】（约1小时，如遇到闭馆或节假日期间预约受限，则可更换易俗社），素有“关中八景”之一的“雁塔晨钟”美景所在地。小雁塔建于唐景龙年间，距今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2.游览千年古刹之皇家寺院【大慈恩寺】（含景区讲解耳麦，约1.5小时），拂尘净心，守望长安1300余年的【大雁塔】就坐落于此（登塔需自理25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。
                <w:br/>
                3.游览亚洲最大的音乐喷泉广场—【大雁塔北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4.乘车至西安著名的坊上美食文化街区【回民街】（约1小时），远眺西安市中心【钟鼓楼广场】。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或 前往民俗美食街区【永兴坊】，永兴坊汇集了陕西各地特色美食经营户五十余家，有省级非物质文化遗产美食，市级非物质文化遗产美食，还有手工民俗技艺表演及各地名小吃。满足您“一站式咥美陕西、一站式购齐陕西、一站式体验陕西、一站式看美陕西、一站式玩美陕西”的消费愿望。后结束行程，送客人返回酒店，或客人自由活动后自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当天根据车次时间送客人至西安北高铁站，乘高铁返回家乡。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1景区：景点首道门票（不含景区小交通） 
                <w:br/>
                2导服：优秀持证导游服务，报价已含当地导游服务费
                <w:br/>
                3交通：济南-西安高铁二等座；全程正规营运手续空调旅游车（景区内电瓶车费用需自理）
                <w:br/>
                4用餐：酒店含早，1正餐，早餐为酒店赠送，按床位提供，不用早餐，无法退早餐费，1正餐，不用餐费用不退
                <w:br/>
                5住宿：西安经济型酒店（二钻标准）参考酒店：华创酒店、驿居酒店、巢悦酒店、长安客、汉都精品、申鹏酒店、永嘉曼居、如家酒店、途窝等同等级或同等标准酒店；
                <w:br/>
                6儿童：儿童报价含往返机票、含正餐半餐、当地车位；不含火车票、不占床不含早餐、不含门票，产生门票费用需自理。
                <w:br/>
                7特色安排：行程中安排的特色或者赠送项目，游客如果自愿放弃，或因人力不可抗力的情况未能安排，我社不予退费！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在产品线路中不安排购物店，爱心枣店不等同于购物店。但行程中途经的很多场所（如：景区、酒店、餐厅、机场、火车站等）内部都设有购物性的商店，此类均不属于旅行社安排，我社对其商品质量无法担保，请游客慎重选择！
                <w:br/>
                2.自费项目：西安歌舞表演298元/场，景区小交通及景区内索道，游客自愿选择参加，无任何强迫消费，不参加的游客安排就近休息或者自由活动。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1、如遇人力不可抗拒因素或政策性调整导致无法游览的景点，我社有权取消或更换该景点，但不承担由此造成的损失和责任。行程中赠送的景点，如无法游览，不退任何费用。
                <w:br/>
                2、因入住宾馆需要登记，请成人（16周岁以上）带好有效的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4、因人力不可抗拒因素造成的滞留及产生的费用由客人自理（如飞机、火车延误、自然灾害等）。
                <w:br/>
                5、请游客务必注意自身安全，贵重物品随身带！！不要将贵重物品滞留在酒店或旅游车内！在旅游途中请保管好个人的财物，如因个人保管不当发生丢失，旅行社不承担赔偿责任。
                <w:br/>
                6、旅行社不推荐游客参加人身安全不确定的活动，旅行社禁止游客进行江、河、湖、海的游泳活动，游客擅自行动，产生后果，旅行社不承担责任。建议游客报名时，自行购买意外保险。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7、游客必须保证自身身体健康良好的前提下，参加旅行社安排的旅游行程，不得欺骗隐瞒，若因游客身体不适而发生任何意外，旅行社不承担责任。建议游客报名时，自行购买意外保险。
                <w:br/>
                8、雨季天气时请注意各景区的路况。抵餐厅用餐请注意地面，以防滑倒！入住酒店时，注意卫生间地面，小心跌伤滑倒！
                <w:br/>
                9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2025-08-14T16:47:16+08:00</dcterms:created>
  <dcterms:modified xsi:type="dcterms:W3CDTF">2025-08-14T16:47:16+08:00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