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济南起止双飞【经典打卡】新加坡马来西亚连线5晚6天行程单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DN17532344767P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半自助产品   一家一团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参考航班： SC8061 17:50-23:50  （专车中文司机接机无导游）
                <w:br/>
              </w:t>
            </w:r>
          </w:p>
          <w:p>
            <w:pPr>
              <w:pStyle w:val="indent"/>
            </w:pPr>
            <w:r>
              <w:rPr>
                <w:rFonts w:ascii="微软雅黑" w:hAnsi="微软雅黑" w:eastAsia="微软雅黑" w:cs="微软雅黑"/>
                <w:color w:val="000000"/>
                <w:sz w:val="20"/>
                <w:szCs w:val="20"/>
              </w:rPr>
              <w:t xml:space="preserve">
                指定时间于机场集合，办理登机手续，搭乘航班飞往新加坡。
                <w:br/>
                温馨提示：
                <w:br/>
                1、请提前于航班时间3小时抵达机场，办理出境手续及换登机牌；
                <w:br/>
                2、酒店入住时间：15：00以后，离店时间：12:00以前。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中文司机无导游（不进景点讲解） 新加坡国立大学（含学子讲解）-鱼尾狮公园-滨海湾花园超级树（含双馆门票）-赞美广场-如切路-甘榜格南-哈芝巷-小印度
                <w:br/>
              </w:t>
            </w:r>
          </w:p>
          <w:p>
            <w:pPr>
              <w:pStyle w:val="indent"/>
            </w:pPr>
            <w:r>
              <w:rPr>
                <w:rFonts w:ascii="微软雅黑" w:hAnsi="微软雅黑" w:eastAsia="微软雅黑" w:cs="微软雅黑"/>
                <w:color w:val="000000"/>
                <w:sz w:val="20"/>
                <w:szCs w:val="20"/>
              </w:rPr>
              <w:t xml:space="preserve">
                ※【新加坡国立大学】（约 60 分钟）参观校园。了解新加坡现代教育理念，感受亚洲第一名校的学习氛围，树立学习目标。 
                <w:br/>
                新加坡国立大学，1980 年由南洋大学和新加坡大学合并创立,位于新加坡,是一所公立大学。 是环太平洋大学联盟、亚洲大 
                <w:br/>
                学联盟、全球大学校长论坛、亚太国际教育协会、国际研究型大学联盟、Universitas 21、新工科教育国际联盟、国际应用 
                <w:br/>
                科技开发协作网成员。 
                <w:br/>
                【登布西山】（约 40 分钟）新
                <w:br/>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滨海湾花园擎天大树】（含室内花园门票）(约60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※【赞美广场】（约30分钟）CHIJMES 英语读音为“chimes”）的绿茵草坪、大理石瀑布、庭院和新古典主义风格建筑，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使其成为繁华都市中一片祥和的绿洲。融合了现代以及5种新歌德式古典风格，散发出独具一格的迷人韵味，自然是拍美照的绝佳场地~这里也是电影《摘金奇缘》的取景地。
                <w:br/>
                ※【如切路】(约30-60分钟) 是新加坡最有活力的街区之一，新旧事物完美融合，带来强烈感官刺激。家族企业和古雅店屋与时尚咖啡馆和时髦精品店比肩而立。悠然漫步于这片迷人小区，探索传统与现代的融合。
                <w:br/>
                ※【甘榜格南】（约30-60分钟）甘榜格南是新加坡马来人的发源地，而新加坡最大的回教堂和当年苏丹的王宫（如今已成为马来文化中心），正位于此。新加坡的马来族，也称巫族，是最早定居于新加坡甘榜格南的族群。他们早年多为商人，贩卖丝绸，香料及手工艺品。由于他们的从商，不仅对新加坡的繁华发展有所贡献，也促进国内不同族群之间的和谐与交流。
                <w:br/>
                ※【哈芝巷】（约30-60分钟） 曾经一条空荡荡的街道，现在绘满了夸张而鲜艳的图画。更是购物狂向往的胜地，种类繁多的多品牌店、奇特的精品店、时尚酒吧和咖啡厅沿街一字排开。或是到阿拉伯街 (Arab Street) 和巴梭拉街 (Bussorah Street) 选购波斯地毯和卡巴雅 (kebaya) 连衣裙（传统娘惹服装）等传统商品，以及手工调配的香水。
                <w:br/>
                ※【小印度】（约30-60分钟）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回教堂等。一进入小印度，一股浓烈的辣椒和香料气味就会扑面而来。道路两旁的商店里陈列着金银首饰、铜器、具有民族特色的珠宝、茉莉花环和丝制莎丽等。走时别忘了带一包印度咖哩，品尝一杯香浓的拉茶。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中文司机无导游（不进景点讲解） 新加坡-新山-马六甲-波德申 马六甲-荷兰红屋-圣保罗教堂-圣地哥亚古城门-波德申
                <w:br/>
              </w:t>
            </w:r>
          </w:p>
          <w:p>
            <w:pPr>
              <w:pStyle w:val="indent"/>
            </w:pPr>
            <w:r>
              <w:rPr>
                <w:rFonts w:ascii="微软雅黑" w:hAnsi="微软雅黑" w:eastAsia="微软雅黑" w:cs="微软雅黑"/>
                <w:color w:val="000000"/>
                <w:sz w:val="20"/>
                <w:szCs w:val="20"/>
              </w:rPr>
              <w:t xml:space="preserve">
                早餐后，前往新山-马六甲-波德申住宿
                <w:br/>
                ※【荷兰红屋】（30分钟）, 是荷兰殖民统治时期遗留下来的建筑遗迹，建于1641年-1660年之间，被认为是亚洲现存最老的荷兰建筑。
                <w:br/>
                ※【圣保罗教堂】（30分钟），让你深入了解马六甲与郑和的渊源及西方殖民的人文环境。
                <w:br/>
                ※【圣地哥亚古城门】（约30分钟）圣地哥亚古城门是马六甲的地标，由葡萄牙将领于1511年兴建的，用于防卫当时苏丹军队的进攻。经过多年的战火洗礼，城堡已经不复存在了，但是古城门还是因为种种原因保留了下来。不到古城门合影，就好像没有来过马六甲一样
                <w:br/>
                乘车前往波德申，入住酒店。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波德申大红花酒店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中文司机无导游（不进景点讲解） 波德申-布城半日游（粉红清真寺）-吉隆坡
                <w:br/>
              </w:t>
            </w:r>
          </w:p>
          <w:p>
            <w:pPr>
              <w:pStyle w:val="indent"/>
            </w:pPr>
            <w:r>
              <w:rPr>
                <w:rFonts w:ascii="微软雅黑" w:hAnsi="微软雅黑" w:eastAsia="微软雅黑" w:cs="微软雅黑"/>
                <w:color w:val="000000"/>
                <w:sz w:val="20"/>
                <w:szCs w:val="20"/>
              </w:rPr>
              <w:t xml:space="preserve">
                早餐后，半天自由活动。缓解前几天座车的疲惫
                <w:br/>
                下午出发前往吉隆坡
                <w:br/>
                ※【粉红水上清真寺】（约30-60分钟）该寺位于马来西亚新行政中心布城，整座寺有四分之三建筑在布拉特湖上，也被人们称为水上清真寺。因其顶部花岗石砌成的粉红色屋顶，视觉效果超棒。
                <w:br/>
                前往吉隆坡酒店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中文司机无导游（不进景点讲解） 市区一日游：双峰塔-国家英雄纪念碑-国家清真寺-鬼仔巷-阿罗美食街
                <w:br/>
              </w:t>
            </w:r>
          </w:p>
          <w:p>
            <w:pPr>
              <w:pStyle w:val="indent"/>
            </w:pPr>
            <w:r>
              <w:rPr>
                <w:rFonts w:ascii="微软雅黑" w:hAnsi="微软雅黑" w:eastAsia="微软雅黑" w:cs="微软雅黑"/>
                <w:color w:val="000000"/>
                <w:sz w:val="20"/>
                <w:szCs w:val="20"/>
              </w:rPr>
              <w:t xml:space="preserve">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
                <w:br/>
                【国家英雄纪念碑】在吉隆坡市中心，靠近老火车站和国家清真寺。 在地图上的位置 这座由著名雕刻大师Felix de Weldon设计的黄铜纪念碑，高达15.54公尺，乃建于1966年，以纪念在混乱时期为国牺牲的英雄；也是全世界最庞大的独立雕刻品之一。
                <w:br/>
                【鬼仔巷】（Kwai Chai Hong）就在茨厂街的附近，这条巷子是由吉隆坡本地集团发起，连同十间老店一起翻新的一条小小巷子。虽然最大的亮点——壁画，走的不是时下年轻人喜欢的Ins风、精致挂，但是充满了浓浓的60年代的生活气息，很得游客喜欢。
                <w:br/>
                【阿罗美食街】（Jalan Alo）距离吉隆坡市中心不远，相对于双峰塔、柏威年购物中心一类高大上的消费中心，阿罗街附近的商场、食肆也很多，但更平民化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吉隆坡-香港 OD605 10:15-14:15
                <w:br/>
              </w:t>
            </w:r>
          </w:p>
          <w:p>
            <w:pPr>
              <w:pStyle w:val="indent"/>
            </w:pPr>
            <w:r>
              <w:rPr>
                <w:rFonts w:ascii="微软雅黑" w:hAnsi="微软雅黑" w:eastAsia="微软雅黑" w:cs="微软雅黑"/>
                <w:color w:val="000000"/>
                <w:sz w:val="20"/>
                <w:szCs w:val="20"/>
              </w:rPr>
              <w:t xml:space="preserve">
                指定时间送机 中文司机专车送机无导游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机票费用：去程  济南-新加坡行程  回程 吉隆坡-香港 经济舱机票费用  所列酒店住宿； 
                <w:br/>
                按旅游条例规定团体客人同性2人一间房，12岁以下儿童不占床。酒店住宿若出现单男单女，旅行社会按照报名先后的顺序安排同性客人同住，若客人不接受此种方式或经协调不能安排的，客人须在出发前补单房差费用；
                <w:br/>
                当地用车（1人1正座）；
                <w:br/>
                行程中所列餐食；
                <w:br/>
                早餐为酒店房费包含，客人自愿放弃不吃，费用不退。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不含全程正餐 
                <w:br/>
                    导游服务
                <w:br/>
                酒店内电话、传真、洗熨、收费电视、饮料、行李搬运等费用；
                <w:br/>
                单房差费用（默认2人1间房）；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马来西亚酒店2017年9月1日开始,征收旅游税10马币/间晚,请客人自行现付酒店。
                <w:br/>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全程无领队
                <w:br/>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行程中所安排之机票/船票/车票/酒店或观光项目，均属团体订位，一经出发前确认及订购后，不论任何情况下而未能使用者，概不退回任何款项。
                <w:br/>
                旅游中自由活动时间内推荐的自费活动项目，均为建议性项目。客人本着“自愿自费”的原则选择参加，如您自愿参加，需在行程中另行签署书面协议。当部分项目参加人数不足时，则可能无法成行或费用做相应调整。
                <w:br/>
                持香港、澳门特区护照参团的客人须同时持有并携带回乡证出入境。
                <w:br/>
                持香港的"CI""DI"（签证身份书）或持中国护照同时拥有其他国家长居权的客人，请自备签证后参团。
                <w:br/>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以上行程安排由于航班、签证，当地交通、天气以及其他特殊原因，游客自愿同意旅行社在不缩减旅游景点不降低服务标准的情况下，对行程景点的游览顺序及出团日期进行适当调整。
                <w:br/>
                行程内的交通、住宿、景点门票均为提前付费采购，若游客因自身原因而未能游览则视为自愿放弃，或者因天气等不可抗力因素造成游览项目调整或缩减时，旅行社将不退还费用，敬请谅解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2025-07-26T17:27:36+08:00</dcterms:created>
  <dcterms:modified xsi:type="dcterms:W3CDTF">2025-07-26T17:27:36+08:00</dcterms:modified>
</cp:coreProperties>
</file>

<file path=docProps/custom.xml><?xml version="1.0" encoding="utf-8"?>
<Properties xmlns="http://schemas.openxmlformats.org/officeDocument/2006/custom-properties" xmlns:vt="http://schemas.openxmlformats.org/officeDocument/2006/docPropsVTypes"/>
</file>