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土苗往事真纯玩-恩施大峡谷、建始地心谷、清江大峡谷、清江蝴蝶崖、梭布垭石林、土家女儿城双飞五日游行程单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HB1753233463Ht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济南乘坐飞机济南-恩施  9C7535（16:25-18:35）航班前往恩施。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<w:br/>
                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恩施乘坐飞机恩施-济南 9C7536（13:00-15:05）返回济南温馨的家。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自行返回温馨的家！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大交通：济南-恩施飞机票，恩施-济南飞机票，济南西-合肥南-恩施往返高铁/动车二等座;
                <w:br/>
                住宿：四晚四钻酒店参考：华龙城大酒店，华美达，怡游、紫荆、住景、盛格丽、纽宾凯国际、轩宇、世纪银华、怡程、万达美华、万华、锦江都城、慕尚、施悦国际、 华美达安可、锦江都城、武陵国际、金马国际、盛华、W酒店、伯克希尔、 温德姆、X.Hotel酒店、兴际、希尔顿欢朋、华睿丽嘉、丽呈睿轩等同级酒店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当地用车：当地2+1旅游车，保证每人一正座
                <w:br/>
                用餐：含餐4早5正  25元/人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必须消费：110元/人（包含恩施大峡谷景交20元/人、地面缆车30元/人、地心谷景交30元/人、梭布垭景交30元/人）
                <w:br/>
                自愿消费：大峡谷七星寨上行索道 105 元/人、下行索道 100元或电梯30 元/人；云龙河地缝小蛮腰观光垂直电梯30元自愿自理、（建议体验）地心谷玻璃桥70元/人、空中魔毯25元/人、上行电梯35元/人。梭布垭山海经68元/人及其他行程中没有提及的个人消费。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必须消费：110元/人（包含恩施大峡谷景交20元/人、地面缆车30元/人、地心谷景交30元/人、梭布垭景交30元/人）
                <w:br/>
                自愿自理：大峡谷七星寨上行索道 105 元/人、下行索道 100元或电梯30 元/人；云龙河地缝小蛮腰观光垂直电梯30元自愿自理、（建议体验）地心谷玻璃桥70元/人、空中魔毯25元/人、上行电梯35元/人。梭布垭山海经68元/人及其他行程中没有提及的个人消费。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注意事项：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  <w:br/>
                5、自由活动期间，旅行社不安排车出行，请保管好自己的证件及随身物品，贵重物品请妥善保管，注意人身安全。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2025-07-26T16:15:41+08:00</dcterms:created>
  <dcterms:modified xsi:type="dcterms:W3CDTF">2025-07-26T16:15:41+08:00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