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【蜀渝你】浪漫成都+网红重庆双飞纯玩6日游行程单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CQ1753168966D6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客人济南遥墙机场乘航班SC8803(07:20-09:40)前往美丽的山水之城、富有活力的中国西部魅力之都【重庆】，抵达后安排接站，送至酒店后可根据自身情况安排自由活动。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 
                <w:br/>
                和陌生人交流，不要与陌生人随意走动，请认明并确认身份才上车。 
                <w:br/>
                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享用早餐 —— 酒店早餐 | 用餐时间: 约 30 分钟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长江轮渡 —— 重庆作为山城同时也是一座江城，长江和嘉陵江穿城而过，把主城区一分为三，江上没有桥的时候，轮渡曾经是重庆人过江唯一的交通工具。
                <w:br/>
                人民广场外观三峡博物馆—— 是首批国家一级博物馆、中央地方共建国家级博物馆。
                <w:br/>
                长江索道（单程） —— 长江索道已经运行三十余年，被誉为“万里长江第一条空中走廊”和“山城空中公共汽车”。
                <w:br/>
                享用特色晚餐 —— 重庆老火锅 | 用餐时间: 约90分钟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乘车前往成都（重庆-成都段交通备选动车或者大巴车，节假日不保证动车到成都，如遇无票，则替换大巴车抵达成都，无火车票费用可退。）
                <w:br/>
                成都大熊猫繁育研究基地 —— 成都大熊猫繁育研究基地，是中国政府实施大熊猫等濒危野生动物迁地保护工程的主要研究基地之一，可与熊猫亲密接触。
                <w:br/>
                三星堆博物馆 —— 三星堆遗址是迄今为止西南地区发现的范围最大、延续时间最长、文化内涵最丰富的古蜀文化遗址。博物馆分为综合馆和青铜馆，可欣赏到出土的大量金、陶器、象牙等文物，都带有鲜明的巴蜀文化特征。（如遇不可抗力因素或者三星堆没票，则替换为金沙遗址博物馆，无差价可退，报名既认可此条例，不作为投诉依据！）
                <w:br/>
                享用特色晚餐 —— 成都串串 | 用餐时间: 约90分钟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
                <w:br/>
                锦里 —— 传说中锦里曾是西蜀历史上最古老、最具有商业气息的街道之一，早在秦汉、三国时期便闻名全国，被誉为“西蜀第一街”。
                <w:br/>
                太古里、IFS —— 成都远洋太古里项目别具一格，纵横交织的里弄、开阔的广场空间，为呈现不同的都市脉搏，同时引进快里和慢里概念，树立国际大都会的潮流典范。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网红夜市 ——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成都-济南
                <w:br/>
              </w:t>
            </w:r>
          </w:p>
          <w:p>
            <w:pPr>
              <w:pStyle w:val="indent"/>
            </w:pPr>
            <w:r>
              <w:rPr>
                <w:rFonts w:ascii="微软雅黑" w:hAnsi="微软雅黑" w:eastAsia="微软雅黑" w:cs="微软雅黑"/>
                <w:color w:val="000000"/>
                <w:sz w:val="20"/>
                <w:szCs w:val="20"/>
              </w:rPr>
              <w:t xml:space="preserve">
                早餐后，师傅送客人前往天府机场乘航班GX8965(19:05-21:15)返程，结束愉快的旅程。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1.大交通：济南--重庆机票，成都--济南机票
                <w:br/>
                2.景点：含轮渡、长江索道、三星堆博物馆或金沙遗址博物馆、武侯祠、成都大熊猫繁育研究基地大门票（本次行程为优惠团，所有证件无优免可退）
                <w:br/>
                3.区间用车：空调旅游车，保证一人一个正座；（散客接送不配导游）
                <w:br/>
                4.餐：含/占床者--含餐5早2正餐；（早餐为入住酒店赠送，标准以酒店提供为准；早餐午餐晚餐均按旅游包价组合消费，任一项取消均不退费 ）
                <w:br/>
                5.住宿：含5 晚携程四钻酒店住宿（住宿条件：床，独立卫生间，热水，指定入住酒店房满期间，调整其它同级酒店（客栈），敬请理解 ）
                <w:br/>
                6.导服：行程内持证中文导游服务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①景区内交通：成都大熊猫繁育研究基地景区内电瓶车费用30元/人（自愿产生）；耳麦10元/人（自愿产生）；黎明之前或红岩红表演+城上天幕=198元/人（自愿产生）；渣滓洞换车20元/人（自愿产生）；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1、我社工作人员于行程前一日21：00前会与您联系请保持手机畅通。接机工作人员会与您联系，如未及时通知到您时，请主动联系工作人员。
                <w:br/>
                2、请客人备好雨具及常备用药（黄连素，感冒药，胃舒平，乘晕宁，创可贴，救心丸等），如有身体不适，请及时向医生及导游人员提出，以确保身体健康。
                <w:br/>
                3、请客人随身携带身份证等有效证件以便入住登记。
                <w:br/>
                4、费用不含已注明的需另付费项目及个人的购物及其他支出费用。
                <w:br/>
                5、我社因当地情况的变化将保留对行程、时间、顺序等进行调整的权利，确保旅游服务质量。旅游过程中如遇自然原因和社会原因等不可抗力事件发生时，在征求客人的意见后，对行程进行调整，同时客人必须服从旅行社的安排，控制损失，不得无故将损失扩大。因游客自身原因或人力不可抗拒因素造成行程的费用增加由游客自理。
                <w:br/>
                6、要求客人遵守该旅游行程，妥善保管有效证件和随身物品。客人若因自身原因中途离团，必须向导游做事先书面说明，脱团过程中一切责任由客人自行负责，未产生的费用恕不退还。
                <w:br/>
                7、如行程中对我们的服务或接待标准有异议，请在当地及时提出投诉，我社将及时处理解决。意见单是评定旅游质量的重要依据，请各位团友务必认真填写游客意见单，恕不受理因虚假填写或不填写意见单而产生的后续争议和投诉。
                <w:br/>
                8、游客上下车须自觉遵守各项安全规章，防止发生意外，一定要注意安全，依次上下、切勿拥挤。
                <w:br/>
                9、建议客人参团前自行购买旅游意外险,建议60岁以上的老人请提供健康证明。
                <w:br/>
                10、参团前详细阅读以上注意事项。（请组团社将以上信息详细告知客人）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2025-07-27T02:06:11+08:00</dcterms:created>
  <dcterms:modified xsi:type="dcterms:W3CDTF">2025-07-27T02:06:11+08:00</dcterms:modified>
</cp:coreProperties>
</file>

<file path=docProps/custom.xml><?xml version="1.0" encoding="utf-8"?>
<Properties xmlns="http://schemas.openxmlformats.org/officeDocument/2006/custom-properties" xmlns:vt="http://schemas.openxmlformats.org/officeDocument/2006/docPropsVTypes"/>
</file>