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梦想青甘-青海甘肃大环线双飞8天行程单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XB1752041240gm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山东各地-兰州/西宁-直达酒店
                <w:br/>
              </w:t>
            </w:r>
          </w:p>
          <w:p>
            <w:pPr>
              <w:pStyle w:val="indent"/>
            </w:pPr>
            <w:r>
              <w:rPr>
                <w:rFonts w:ascii="微软雅黑" w:hAnsi="微软雅黑" w:eastAsia="微软雅黑" w:cs="微软雅黑"/>
                <w:color w:val="000000"/>
                <w:sz w:val="20"/>
                <w:szCs w:val="20"/>
              </w:rPr>
              <w:t xml:space="preserve">
                请您自行前往机场搭乘航班抵达兰州/西宁。
                <w:br/>
                抵达后，将有司机专车接您前往酒店。接送机为司机，送到酒店需要自行到前台报自己姓名+旅行社办理入住，接机为滚动接机，会等待临近的航班，一般不会超过40分钟，敬请谅解!
                <w:br/>
                请注意以下接送机/站问题：
                <w:br/>
                1.保持电话畅通，注意查看短信，以便我们的工作人员联系。 
                <w:br/>
                2.抵达后第一时间联系接站人员，接站人员会在指定地点等候。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等候相近航班抵达的其他贵宾。（首天全国各地飞往西宁，由于大家航班不一，会出现在机场接待厅等待其他团友的情况，一般不超过30分钟）集合乘车后下榻的酒店办理入住。部分酒店要求入住交付押金的，由旅客自行缴纳，保存票据，办理退房时可凭票退还。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5.【黄河风情线】是中国的城市滨河绿色长廊，融山水、人文胜迹于一体。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兰州/西宁-卓尔山-达坂山观景台-祁连大草原-祁连
                <w:br/>
              </w:t>
            </w:r>
          </w:p>
          <w:p>
            <w:pPr>
              <w:pStyle w:val="indent"/>
            </w:pPr>
            <w:r>
              <w:rPr>
                <w:rFonts w:ascii="微软雅黑" w:hAnsi="微软雅黑" w:eastAsia="微软雅黑" w:cs="微软雅黑"/>
                <w:color w:val="000000"/>
                <w:sz w:val="20"/>
                <w:szCs w:val="20"/>
              </w:rPr>
              <w:t xml:space="preserve">
                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最美六大草原之一”的美誉。自西汉起，这里便是养马屯兵的要地，山丹军马场即设在此处。如今，这里依然是亚洲著名的马场。
                <w:br/>
                【卓尔山】（AAAA级景区，含门票，不含区间车20元（必销），游览时间2小时，山东籍免卓尔山门票，团费未核算此费用，非山东籍游客报名需补交门票60元/人）卓尔山，位于青海省海北藏族自治州祁连县八宝镇境内，是祁连山的支脉 ，地处祁连山中段 ，坐落在八宝河北岸 ，与藏族神山阿咪东索隔河相望，左右两侧分别是拉洞峡和白杨沟风景区，背面祁连山，山脚下为八宝河，占地面积约603亩。 卓尔山是祁连山的支脉，呈现丘陵状的草原风光，地貌属于丹霞地貌 ，最高峰海拔4328米，主要由红色砂岩、砾岩组成。 卓尔山属典型的高原大陆性气候，冬长夏短，气候寒冷干燥，太阳辐射强，冷季长，暖季短，雨热同季，干湿分明。 卓尔山属祁连风光旅游景区的一部分，有民族团结祥和塔、西夏烽燧、情人崖、天境之眼、天桥神殿等景点。 卓尔山也是当地信仰藏传佛教的群众心目中守护一方的神山，每逢初一、十五前来“煨桑”朝拜的群众络绎不绝。在景区建有佛塔，煨桑台，悬挂有经幡。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天桥山.祁龙秘境-扁都口风景区-七彩丹霞-嘉峪关
                <w:br/>
              </w:t>
            </w:r>
          </w:p>
          <w:p>
            <w:pPr>
              <w:pStyle w:val="indent"/>
            </w:pPr>
            <w:r>
              <w:rPr>
                <w:rFonts w:ascii="微软雅黑" w:hAnsi="微软雅黑" w:eastAsia="微软雅黑" w:cs="微软雅黑"/>
                <w:color w:val="000000"/>
                <w:sz w:val="20"/>
                <w:szCs w:val="20"/>
              </w:rPr>
              <w:t xml:space="preserve">
                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
                <w:br/>
                【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温馨提示
                <w:br/>
                张掖七彩丹霞全年日落参考大概时间：
                <w:br/>
                1月份日落时间：约17:30-18:00，2月份日落时间：约18:00-18:30
                <w:br/>
                3月份日落时间：约18:30-19:00，4月份日落时间：约19:00-19:30
                <w:br/>
                5月份日落时间：约19:30-20:00，6月份日落时间：约20:00-20:30
                <w:br/>
                7月份日落时间：约20:15-20:30，8月份日落时间：约20:00-20:15
                <w:br/>
                9月份日落时间：约19:00-19:30，10月份日落时间：约18:00-18:30
                <w:br/>
                11月份日落时间：约17:30-18:00，12月份日落时间：约17:00-17:30
                <w:br/>
                备注：此行程用于全年， 5月1日之前和9月1日之后彩色丹霞的时间会按2.5小时安排，如遇到天阴、下雨、下雪等自然情况，根据实际情况，调整游览时间约时间和顺序！
                <w:br/>
                注意事项  途经瓜州服务区，有当地商贩在此兜售商品，非我社指定购物店，请谨慎购买。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嘉峪关-大地之子-海市蜃楼-莫高窟-鸣沙山@月牙泉
                <w:br/>
              </w:t>
            </w:r>
          </w:p>
          <w:p>
            <w:pPr>
              <w:pStyle w:val="indent"/>
            </w:pPr>
            <w:r>
              <w:rPr>
                <w:rFonts w:ascii="微软雅黑" w:hAnsi="微软雅黑" w:eastAsia="微软雅黑" w:cs="微软雅黑"/>
                <w:color w:val="000000"/>
                <w:sz w:val="20"/>
                <w:szCs w:val="20"/>
              </w:rPr>
              <w:t xml:space="preserve">
                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随后参观【莫高窟】（含B类门票。若出A类票，现补差价138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 体验万人沙漠合唱的魅力！！需自行返回酒店
                <w:br/>
                温馨提示
                <w:br/>
                【关于莫高窟】
                <w:br/>
                1、敦煌莫高窟景区实行实名制预约参观模式。
                <w:br/>
                2、4月-11月为莫高窟旺季，正常参观全价票：票价238元/人·次（莫高窟180元+莫高窟数展中心48元+往返莫高窟交通费10元），应急参观票：票价100元/人·次（莫高窟90元+往返莫高窟交通费10元），请周知。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敦煌-黑独山-翻越当金山-途径大柴旦-德令哈
                <w:br/>
              </w:t>
            </w:r>
          </w:p>
          <w:p>
            <w:pPr>
              <w:pStyle w:val="indent"/>
            </w:pPr>
            <w:r>
              <w:rPr>
                <w:rFonts w:ascii="微软雅黑" w:hAnsi="微软雅黑" w:eastAsia="微软雅黑" w:cs="微软雅黑"/>
                <w:color w:val="000000"/>
                <w:sz w:val="20"/>
                <w:szCs w:val="20"/>
              </w:rPr>
              <w:t xml:space="preserve">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[8]。
                <w:br/>
                【翡翠湖】（AAAA级景区，含门票，不含小交通60元/人（必消），参观约1h）它是隐藏在大柴旦深处的一颗上好的翡翠，很少有人知道，却美的让人心动，形态迥异、深浅不一的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德令哈-途径橡皮山-途径黑马河-茶卡盐湖天空壹号
                <w:br/>
              </w:t>
            </w:r>
          </w:p>
          <w:p>
            <w:pPr>
              <w:pStyle w:val="indent"/>
            </w:pPr>
            <w:r>
              <w:rPr>
                <w:rFonts w:ascii="微软雅黑" w:hAnsi="微软雅黑" w:eastAsia="微软雅黑" w:cs="微软雅黑"/>
                <w:color w:val="000000"/>
                <w:sz w:val="20"/>
                <w:szCs w:val="20"/>
              </w:rPr>
              <w:t xml:space="preserve">
                早餐后乘车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青海湖周边商务酒店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藏式草原娱乐大礼包-青海湖二郎剑-西宁/兰州新区
                <w:br/>
              </w:t>
            </w:r>
          </w:p>
          <w:p>
            <w:pPr>
              <w:pStyle w:val="indent"/>
            </w:pPr>
            <w:r>
              <w:rPr>
                <w:rFonts w:ascii="微软雅黑" w:hAnsi="微软雅黑" w:eastAsia="微软雅黑" w:cs="微软雅黑"/>
                <w:color w:val="000000"/>
                <w:sz w:val="20"/>
                <w:szCs w:val="20"/>
              </w:rPr>
              <w:t xml:space="preserve">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青海湖二郎剑景区】【不含区间车120元/人，参观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西宁/兰州新区—山东各地
                <w:br/>
              </w:t>
            </w:r>
          </w:p>
          <w:p>
            <w:pPr>
              <w:pStyle w:val="indent"/>
            </w:pPr>
            <w:r>
              <w:rPr>
                <w:rFonts w:ascii="微软雅黑" w:hAnsi="微软雅黑" w:eastAsia="微软雅黑" w:cs="微软雅黑"/>
                <w:color w:val="000000"/>
                <w:sz w:val="20"/>
                <w:szCs w:val="20"/>
              </w:rPr>
              <w:t xml:space="preserve">
                全天自由活动，根据航班时间安排送机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大交通：山东各地=兰州/西宁往返经济舱机票（含机场建设费），如遇失信人一定提前告知，否则最终无法出票产生的所有损失都由客人自行承担。
                <w:br/>
                用车：当地普通旅游大巴车，根据实际人数选用空调旅游车，保证一人一个正座；满10人以上升级2+1车；接送不含导游。
                <w:br/>
                酒店：全程携程三钻+青海湖商务酒店，若指定大床房在标单同价的情况下可以满足，若酒店标单有差价或指定升级房型的情况需额外补足差价。单男单女当地可拼房，如有特殊要求需补单房差，（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餐饮：含餐：全程7早餐4正餐，正餐30元/人/正，十人一桌，八菜一汤，或根据客人人数情况酌情安排（包含2大特色餐：虫草老鸭汤、高原土火锅），酒店提供为双早，超过双早部分敬请根据实际价格自理！
                <w:br/>
                门票：行程中所列所有景点首道大门票：茶卡天空壹号（不含往返区间车60元/人）、翡翠湖（不含小交通60元/人）、莫高窟（含B类票100元/人）、鸣沙山@月牙泉（不含电瓶车20元/人）、七彩丹霞（不含区间车38元/人）、天桥山（不含区间车+魔毯60元/人）、青海湖二郎剑（不含120元/人小火车）、黑独山（不含区间车60元/人）、卓尔山（不含区间车20元/人，山东籍免门票，费用未包含，不在退费，非山东籍客人需补交门票60元/人）
                <w:br/>
                司导：全程优秀中文导游服务，自由活动期间和接送站服务无导游。
                <w:br/>
                8人以下（含8人）安排司机兼向导。仅安排司机负责行程活动中接待服务（不提供景区讲解&amp;陪游服务）
                <w:br/>
                赠送：赠送项目为我社品牌建立，突出行程特色的促销回馈行为，是无附加条件的赠送，因不可抗力因素（包括时间、天气或政策原因）或自身原因不能正常参观，所有费用不退，不换等价项目]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裕固族风情宴</w:t>
            </w:r>
          </w:p>
        </w:tc>
        <w:tc>
          <w:tcPr/>
          <w:p>
            <w:pPr>
              <w:pStyle w:val="indent"/>
            </w:pPr>
            <w:r>
              <w:rPr>
                <w:rFonts w:ascii="微软雅黑" w:hAnsi="微软雅黑" w:eastAsia="微软雅黑" w:cs="微软雅黑"/>
                <w:color w:val="000000"/>
                <w:sz w:val="20"/>
                <w:szCs w:val="20"/>
              </w:rPr>
              <w:t xml:space="preserve">门口迎宾、唱歌、敬下马酒，裕固族歌舞表演40分钟，现场歌舞互动、唱歌敬酒；自愿自费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回道张掖</w:t>
            </w:r>
          </w:p>
        </w:tc>
        <w:tc>
          <w:tcPr/>
          <w:p>
            <w:pPr>
              <w:pStyle w:val="indent"/>
            </w:pPr>
            <w:r>
              <w:rPr>
                <w:rFonts w:ascii="微软雅黑" w:hAnsi="微软雅黑" w:eastAsia="微软雅黑" w:cs="微软雅黑"/>
                <w:color w:val="000000"/>
                <w:sz w:val="20"/>
                <w:szCs w:val="20"/>
              </w:rPr>
              <w:t xml:space="preserve">型原创沉浸式史诗演绎，讲述丝绸之路的开通，共享丝路繁华！自愿自费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沙漠大礼包</w:t>
            </w:r>
          </w:p>
        </w:tc>
        <w:tc>
          <w:tcPr/>
          <w:p>
            <w:pPr>
              <w:pStyle w:val="indent"/>
            </w:pPr>
            <w:r>
              <w:rPr>
                <w:rFonts w:ascii="微软雅黑" w:hAnsi="微软雅黑" w:eastAsia="微软雅黑" w:cs="微软雅黑"/>
                <w:color w:val="000000"/>
                <w:sz w:val="20"/>
                <w:szCs w:val="20"/>
              </w:rPr>
              <w:t xml:space="preserve">无限次滑沙+网红秋千+骆驼拍照+沙漠摩托冲浪+宇航服拍照；自愿自费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大漠烤全羊/风情宴</w:t>
            </w:r>
          </w:p>
        </w:tc>
        <w:tc>
          <w:tcPr/>
          <w:p>
            <w:pPr>
              <w:pStyle w:val="indent"/>
            </w:pPr>
            <w:r>
              <w:rPr>
                <w:rFonts w:ascii="微软雅黑" w:hAnsi="微软雅黑" w:eastAsia="微软雅黑" w:cs="微软雅黑"/>
                <w:color w:val="000000"/>
                <w:sz w:val="20"/>
                <w:szCs w:val="20"/>
              </w:rPr>
              <w:t xml:space="preserve">在沙漠中体验不同的美味，让味蕾得到升华；自愿自费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1、火车：往返空调硬卧（火车上餐自理）。报名时请提供出游者清晰的身份证正反面扫描件，报价中所包含火车席位为火车硬卧，若 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3人同时报名，可以选择入住两间房（需补一个单房差）、也可以选择入住一间房。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
                <w:br/>
                1、景点游览时间，自由活动，自费等项目以当天实际游览时间为准
                <w:br/>
                2、出游过程中，如因游客自身原因放弃行程（餐，住宿，旅游车），均视为自愿放弃，放弃行程期间的人身安全由旅游者本人自行负责，与本司无关。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5、旅行社在不减少景点的情况下，有权调整行程先后顺序。
                <w:br/>
                6、签订合同后，如遇景区门票政策性上调，请客人现补差价;行程内已含景点均为旅行社折扣后价格，任何证件无效。
                <w:br/>
                7、注:在行程当中如自行打车或租车去往行程内自费景点者，视为自行脱团，一切费用不退!如行程中游客因各种原因自行脱团，则需向旅行社说明情况，并且我社不负任何财产和生命安全责任!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2025-07-17T01:08:41+08:00</dcterms:created>
  <dcterms:modified xsi:type="dcterms:W3CDTF">2025-07-17T01:08:41+08:00</dcterms:modified>
</cp:coreProperties>
</file>

<file path=docProps/custom.xml><?xml version="1.0" encoding="utf-8"?>
<Properties xmlns="http://schemas.openxmlformats.org/officeDocument/2006/custom-properties" xmlns:vt="http://schemas.openxmlformats.org/officeDocument/2006/docPropsVTypes"/>
</file>