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【长安非常道】陕西双动5日游行程单</w:t>
      </w:r>
    </w:p>
    <w:p>
      <w:pPr>
        <w:jc w:val="center"/>
        <w:spacing w:after="100"/>
      </w:pPr>
      <w:r>
        <w:rPr>
          <w:rFonts w:ascii="微软雅黑" w:hAnsi="微软雅黑" w:eastAsia="微软雅黑" w:cs="微软雅黑"/>
          <w:sz w:val="20"/>
          <w:szCs w:val="20"/>
        </w:rPr>
        <w:t xml:space="preserve">西安-兵马俑博物院-丽山园-李家大院-黄河壶口瀑布-韩城古城-时间博物馆-永兴坊-西安博物院-大雁塔广场-大唐不夜城-潼关博物馆-双动五日游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SX1751956923hK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【品质】山东成团，全陪班！纯玩0购物0必消，无任何强制消费！
                <w:br/>
                【合理】环游陕西，不走回头路，运城距离壶口瀑布景区更省时省力！
                <w:br/>
                【住宿】精选网评三钻舒适酒店住宿
                <w:br/>
                【美食】打卡网红美食街--永兴坊，来到西安怎么能少得了，饕餮小吃盛宴不容错过哦；
                <w:br/>
                升级2个特色餐：壶口迎亲宴、秦王宴！
                <w:br/>
                【古城】走进“千年帝都”西安、“文史之乡”韩城,两座中国历史文化名城；
                <w:br/>
                【穿越】【大唐不夜城】来一场穿越，感受惊现世人的大唐夜景繁盛盛世！ 
                <w:br/>
                【民俗】欣赏【旱船锣鼓】，感受【壶口斗鼓】、【陕北秧歌】，观赏毛驴碾磨，纺线线，剪窗花的陕北民俗，也可穿起红军装，拿起钢枪，在窑洞前拍照留念，向当年的红军将士致敬
                <w:br/>
                【精华】精心精选精华景点：
                <w:br/>
                【兵马俑博物馆】—5A级景区，第一批全国重点文物保护单位，第一批中国世界遗产；
                <w:br/>
                【丽山园铜车马】- 兵马俑深度游，观看精致的1:1铜车马！
                <w:br/>
                【黄河壶口瀑布】—5A级景区，黄河母亲河，感受黄河母亲对大地的孕育之情；
                <w:br/>
                【西安博物院】—4A级景区，国家一级博物馆，来西安必去博物馆之一；
                <w:br/>
                【大唐不夜城】—西安地标性景区，来西安必打卡的最美夜景；
                <w:br/>
                【时间博物馆】--全国为数不多的以时间为主题的博物馆之一，了解时间的来龙去脉；
                <w:br/>
                【大雁塔北广场】--西安地标性广场，远观大雁塔；
                <w:br/>
                【李家大院】—4A级景区，“晋商三蒂莲”之一，素有“乔家看名，王家看院，李家看善”之说；
                <w:br/>
                【潼关博物馆】—国际三级博物馆，从各个方面了解潼关的历史和未来；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济南-运城
                <w:br/>
              </w:t>
            </w:r>
          </w:p>
          <w:p>
            <w:pPr>
              <w:pStyle w:val="indent"/>
            </w:pPr>
            <w:r>
              <w:rPr>
                <w:rFonts w:ascii="微软雅黑" w:hAnsi="微软雅黑" w:eastAsia="微软雅黑" w:cs="微软雅黑"/>
                <w:color w:val="000000"/>
                <w:sz w:val="20"/>
                <w:szCs w:val="20"/>
              </w:rPr>
              <w:t xml:space="preserve">
                济南乘动车二等座赴运城，抵达后入住酒店休息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运城-李家大院（约56KM，行车约1H）-壶口瀑布（约135KM，行车约1.5H）-韩城古城（约82KM，行车约1.5H）
                <w:br/>
              </w:t>
            </w:r>
          </w:p>
          <w:p>
            <w:pPr>
              <w:pStyle w:val="indent"/>
            </w:pPr>
            <w:r>
              <w:rPr>
                <w:rFonts w:ascii="微软雅黑" w:hAnsi="微软雅黑" w:eastAsia="微软雅黑" w:cs="微软雅黑"/>
                <w:color w:val="000000"/>
                <w:sz w:val="20"/>
                <w:szCs w:val="20"/>
              </w:rPr>
              <w:t xml:space="preserve">
                早餐后，乘车赴李家大院，【李家大院】（游览约1小时，赠送景区讲解）是国家AAAA级旅游景区、全国重点文物保护单位。与乔家大院、王家大院并称为“晋商三蒂莲”，素有“乔家看名，王家看院，李家看善”之说。整体建筑为竖井式聚财型山西四合院，同时吸纳了徽式建筑风格，因李子用曾留学英国，部分院落为“哥特式”建筑，是南北融汇、中西合璧、三晋无匹的晋商大院，浓缩着汉族传统文化的深厚底蕴，有着极高的文化价值、艺术价值。
                <w:br/>
                后乘车赴宜川壶口瀑布，游览“天下黄河一壶收”的——【黄河壶口瀑布】（游览约1 小时，已含电瓶车），黄河奔流至此，两岸石壁峭立，河水从陡崖上倾注而泻，形成”千里黄河一壶收”的气概，河口收束狭如壶口，故名壶口瀑布。亲眼目睹混沌壮阔、涛声震天，感受“黄河之水天上来”之奇观！韩城古城：陕西保存最完整的一座古城，民间有说法：“不到陕西，不知道中国的古老，不到韩城，不知道陕西的过往“。“一入韩城千年里，街巷楼塔庙无言”。特别安排赠送【北京知青旧居】(游览约40分钟），真实感受知青在陕北的艰苦岁月，欣赏【旱船锣鼓】的趣味活泼，感受【壶口斗鼓】的澎湃心跳，参与中华艺术长跑的【陕北秧歌】，观赏毛驴碾磨，纺线线，剪窗花的陕北民俗，也可穿起红军装，拿起钢枪，在窑洞前拍照留念，向当年的红军将士致敬，今天我们在这里，在黄土高坡的最高点。放眼望去都是黄色的土地，重新回到当年那激情燃烧的岁月。
                <w:br/>
                后乘车前往【韩城古城】（游览约1-2小时），晚餐韩城古城美食街自理。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是游客的首选。
                <w:br/>
                中餐：特色餐迎亲宴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午餐：特色餐迎亲宴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韩城-时间博物馆（约129KM，行车约2H）-西安（约111KM，行车约2H）
                <w:br/>
              </w:t>
            </w:r>
          </w:p>
          <w:p>
            <w:pPr>
              <w:pStyle w:val="indent"/>
            </w:pPr>
            <w:r>
              <w:rPr>
                <w:rFonts w:ascii="微软雅黑" w:hAnsi="微软雅黑" w:eastAsia="微软雅黑" w:cs="微软雅黑"/>
                <w:color w:val="000000"/>
                <w:sz w:val="20"/>
                <w:szCs w:val="20"/>
              </w:rPr>
              <w:t xml:space="preserve">
                早餐后，前往蒲城县参观【时间博物馆】（游览约1小时），为蒲城县的特色博物馆，时间博物馆基于中国科学院国家授时中心蒲城短波授时台旧址改建而来，是全国为数不多的以时间为主题的博物馆之一，展出大量与授时有关的工业文物展品，诠释了授时对人类社会发展和文化进程的深刻影响。博物馆包括博物馆主展馆和室外景观绿化配套设施两部分。在主展馆内推出了“时间从哪来——国家授时中心短波授时台旧址陈列”和“寸尺光阴——计时发展历程展陈”两个主题展。两个展以“授时”为主题，集合了丰富的历史文物和授时科技成果，展示了各自用途及相关设备的使用原理等内容。室外景观绿化配套设施结合展览内容，设计了不同的科普教育、红色教育及研学教育课程的互动装置。
                <w:br/>
                乘车赴西安，前往非遗美食街区【永兴坊】，自由寻西安小吃美食。这里没有重复的店面，没有加盟店，都是西安本土出名的老店或开的分店：咸阳过来开的面馆，潼关过来做的肉夹馍，陕北横山炖的羊肉，还有豪情的摔碗酒……永兴坊地地道道舌尖上的美食，一口吃遍陕西，让我们一起搭乘吃货号小火车，在永兴坊里开心的“逛吃，逛吃，吃……”。游览【西安博物院】（游览约1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后游览【大雁塔北广场】（约1小时），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远观西安标志性建筑——大雁塔，相传唐玄奘从印度取经回国后，为了供奉和储藏梵文经典和佛像舍利等物亲自设计并督造建成的。
                <w:br/>
                夜晚在霓虹灯下沉浸式再回大唐盛世的夜景，【大唐不夜城】（约1-2小时），以盛唐文化为背景，以唐风元素为主线，这里再现了唐朝的繁华景象，有大量唐风建筑，雕塑、壁画、灯饰等唐风元素，是全国首批示范文化步行街、首批国家级夜间旅游街，是耗资50亿打造的新唐人街，整条街由盛世帝王、历史人物、英雄故事、经典艺术等主题群雕，立体展现大唐帝国在宗教、文学、艺术、科技等领域的至尊地位，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一起梦回大唐！结束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西安-兵马俑（行车约50分钟）-潼关博物馆（约115KM，行车约1.5H）-运城（约102KM，行车约1.5H）
                <w:br/>
              </w:t>
            </w:r>
          </w:p>
          <w:p>
            <w:pPr>
              <w:pStyle w:val="indent"/>
            </w:pPr>
            <w:r>
              <w:rPr>
                <w:rFonts w:ascii="微软雅黑" w:hAnsi="微软雅黑" w:eastAsia="微软雅黑" w:cs="微软雅黑"/>
                <w:color w:val="000000"/>
                <w:sz w:val="20"/>
                <w:szCs w:val="20"/>
              </w:rPr>
              <w:t xml:space="preserve">
                早餐后，乘车赴临潼，参观世界文化遗产【秦始皇陵兵马俑博物院】（赠送耳麦讲解，游览时间约2.5小时），这是世界上最大的“地下军事博物馆”世界考古史上最伟大的发现之一，堪称“世界第八大奇迹”，穿行在这些极具感染力的艺术品之间，历史似乎不再遥远。【丽山园及铜车马厅】（游览约1-2小时）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乘车赴潼关，赠送游览【潼关博物馆】（游览约1小时），位于潼关古城东山景区，其建筑风貌是复原了明清时期潼关古城的山河一览楼。整栋城楼总共有四层，站在三四层观光平台不仅能够一览整个景区的全貌，还可以领略三河交汇的壮美，极目远眺也可看到黄河湿地的美丽景色。展陈内容一共分为四大部分，分别是一层的“千古潼关 地灵人杰——历史文明厅”，二层的“气吞山河 铁马雄关——关隘文化厅”，三层的“漕运商贸 民俗工艺——水运民俗厅”和四层的“华夏金城 富美潼关——美好金城厅”。分别从历史人文、自然地理、社情民俗、经济发展等各方面，全方位多角度的展示了潼关的过去、现在和未来。
                <w:br/>
                中餐特色餐：秦王宴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午餐：秦王宴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运城-济南
                <w:br/>
              </w:t>
            </w:r>
          </w:p>
          <w:p>
            <w:pPr>
              <w:pStyle w:val="indent"/>
            </w:pPr>
            <w:r>
              <w:rPr>
                <w:rFonts w:ascii="微软雅黑" w:hAnsi="微软雅黑" w:eastAsia="微软雅黑" w:cs="微软雅黑"/>
                <w:color w:val="000000"/>
                <w:sz w:val="20"/>
                <w:szCs w:val="20"/>
              </w:rPr>
              <w:t xml:space="preserve">
                早餐后车根据时间送站，返回温馨的家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1、交通：济南-运城往返动车二等座；
                <w:br/>
                2、用车：当地空调旅游车；
                <w:br/>
                3、住宿：严选网评三钻酒店双标间，不提供自然单间，如产生单房差，游客需另行付费，散客不拼住；
                <w:br/>
                3、用餐：4早3正餐，（早餐为酒店早餐，正餐为十人一桌，八菜一汤桌餐，人数不足菜量相应调整，不用餐费不退）；
                <w:br/>
                4、门票：所列景点免首道门票（索道、环保车、园中园门票及自理项目除外）； 
                <w:br/>
                5、导服：优秀中文导游服务；
                <w:br/>
                6、保险：旅行社责任险；
                <w:br/>
                7、儿童：儿童指1.2米以下，含车费、餐费、导服；不含住宿、早餐、门票、动车票。超高费用产生自理。
                <w:br/>
                          6-13周岁儿童需购买儿童动车票，14周岁以上需购买成人动车票。
                <w:br/>
                8、赠送项目：赠送项目为我社安排，如遇特殊情况不能参加，费用不退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2、行程以外的自费项目及个人消费；
                <w:br/>
                自费项目：（自愿参加）
                <w:br/>
                1、西安博物院耳麦30/人，兵马俑电瓶车5/人；
                <w:br/>
                2、推荐歌舞：驼铃传奇秀/西安千古情298/人起。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西安博物院耳麦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兵马俑景交电瓶车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5、因客人原因中途自行离团或更改行程，视为自动放弃，旅行社无法退还任何费用，因此而产生的其他费用及安全等问题由客人自行承担。
                <w:br/>
                6、因人力不可抗拒因素造成的滞留及产生的费用由客人自理（如飞机/火车延误、自然灾害等）。
                <w:br/>
                7、请游客务必注意自身安全，贵重物品随身携带！！不要将贵重物品滞留在酒店或旅游车内！在旅游途中请保管好个人的财物，如因个人保管不当发生损失，旅行社不承担赔偿责任。
                <w:br/>
                8、旅行社不推荐游客参加人身安全不确定的活动，如游客擅自行动而产生的后果，旅行社不承担责任。
                <w:br/>
                9、游客必须保证自身身体健康良好的前提下，参加旅行社安排的旅游行程，不得欺骗隐瞒，若因游客身体不适而发生任何意外，旅行社不承担责任。
                <w:br/>
                10、报名时请提供旅游者的真实姓名与常用手机号，以便工作人员及时联系。建议游客自行购买意外保险。
                <w:br/>
                11、出发时须随身携带有效身份证件，如因未携带有效身份证件造成无法办理登机、乘坐火车、入住酒店等损失，游客须自行承担责任。
                <w:br/>
                12、雨季天气时请注意各景区的路况。餐厅用餐及酒店沐浴时，请注意地面，小心滑倒！
                <w:br/>
                  温馨提示
                <w:br/>
                ◆儿童收费标准身高1.2米以下，其含当地旅游车位、导服费。不占床位、门票，超高门票家长自理。
                <w:br/>
                ◆如游客在行程中未产生之费用（不含车费）或持优惠证的游客，我社按旅行社折扣后现退
                <w:br/>
                ◆旅行社有权根据实际情况对行程及游玩顺序作出调整，但不影响原定标准。
                <w:br/>
                ◆如遇人力不可抗拒原因(如火车晚点、天气影响等)造成行程延误或不能完成上述景点，旅行社不负赔偿责任。
                <w:br/>
                ◆如遇门票有政策性调整，请客人现补差价。
                <w:br/>
                ◆因入住宾馆需要登记，请成人（16周岁以上）带好有效的身份证，儿童带好户口本。
                <w:br/>
                果”，有清热润肠、生津止渴、祛痰镇咳的作用；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2025-07-17T01:13:48+08:00</dcterms:created>
  <dcterms:modified xsi:type="dcterms:W3CDTF">2025-07-17T01:13:48+08:00</dcterms:modified>
</cp:coreProperties>
</file>

<file path=docProps/custom.xml><?xml version="1.0" encoding="utf-8"?>
<Properties xmlns="http://schemas.openxmlformats.org/officeDocument/2006/custom-properties" xmlns:vt="http://schemas.openxmlformats.org/officeDocument/2006/docPropsVTypes"/>
</file>