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【新动狮城-萌娃乐高】16 人精品 VIP 小团 济南起止双飞 SC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DN1751702358nX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品质：至上标准，纯玩无购物无自费，16 人精致小团，真诚服务无套路 
                <w:br/>
                酒店：全程指定酒店入住！ 3 晚市中心国际五星：新加坡千禧国敦河畔大酒店 2 晚品牌国际五星：马来西亚乐高乐园主题酒店 
                <w:br/>
                行程：经典必游，一站享受多种体验！ 亚洲第一名校：新加坡国立大学 世界上第一个专为夜间动物而设立的野生动物园：夜间动物园 亚洲顶级一站式综合娱乐城和独一无二的家庭度假胜地：圣淘沙岛 亚洲第一、世界第六座乐高主题乐园：新山乐高主题乐园 自在畅玩：鱼尾狮公园|滨海湾花园|赞美广场|彩虹新闻大厦|福康宁园 圣淘沙岛全天自由活动|新山乐高乐园全天自由活动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 SC8061 17:50-23:50
                <w:br/>
              </w:t>
            </w:r>
          </w:p>
          <w:p>
            <w:pPr>
              <w:pStyle w:val="indent"/>
            </w:pPr>
            <w:r>
              <w:rPr>
                <w:rFonts w:ascii="微软雅黑" w:hAnsi="微软雅黑" w:eastAsia="微软雅黑" w:cs="微软雅黑"/>
                <w:color w:val="000000"/>
                <w:sz w:val="20"/>
                <w:szCs w:val="20"/>
              </w:rPr>
              <w:t xml:space="preserve">
                机场集合，搭乘班机前往新加坡。 温馨提示： 1、请提前于航班时间 3 小时抵达机场，办理出境手续及换登机牌； 2、酒店入住时间：15：00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鱼尾狮公园-滨海湾花园-赞美广场-彩虹新闻大厦-福康宁公园-如切路
                <w:br/>
              </w:t>
            </w:r>
          </w:p>
          <w:p>
            <w:pPr>
              <w:pStyle w:val="indent"/>
            </w:pPr>
            <w:r>
              <w:rPr>
                <w:rFonts w:ascii="微软雅黑" w:hAnsi="微软雅黑" w:eastAsia="微软雅黑" w:cs="微软雅黑"/>
                <w:color w:val="000000"/>
                <w:sz w:val="20"/>
                <w:szCs w:val="20"/>
              </w:rPr>
              <w:t xml:space="preserve">
                【鱼尾狮公园】（约 30 分钟）坐落于市内新加坡河畔，是新加坡的标志和象征。鱼身，象征着新加坡从小渔村谦卑起步。 狮头，则代表了新加坡最早期的名称，“Singapura” （新加坡拉），马来语中，意指 “狮城”。在这里，请您充分发挥 您的想象力摆出各种不同造型的 POSE 与鱼尾狮亲密合影吧！ 【滨海湾花园】（含花穹+云雾林门票）(约 120 分钟)，花穹是花园中甚为壮观的赏花之所，占地面积 1.28 公顷，里面以种 植地中海植物为主，拥有各种色彩鲜艳的大型花圃，并将不同地区植物分类规划成不同展区。云雾林热带雨林的浓缩版，模 仿了热带高海拔地区环境，35 米高的人造小山上依照比例栽种了原本生长于海拔 1000-3500 米的植物。这两个温室临海而 建，以钢铁和玻璃为主要结构，很大程度上优化了观景视野，并加强了陆地和海洋之间的连系。这两个节能的建筑使用了新 的可持续性建筑技术，配备水流收集和过滤系统。擎天大树的树冠白天可以为游人遮荫，晚上可以为游人照明。树冠上安装
                <w:br/>
                了光伏电池，白天时吸收太阳能，到晚上就可以供电照明了。夜幕降临之后，五彩的灯光和投射多媒体，将这座垂直花园打 扮得妖娆多姿。 【赞美广场】（约 30 分钟）CHIJMES 英语读音为“chimes”）的绿茵草坪、大理石瀑布、庭院和新古典主义风格建筑， 让人不禁想起昔日更加优雅的年代。作为新加坡最精美的宗教场所之一，它的石膏装饰图案、壁画和比利时彩色玻璃窗在今 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的绝佳场地~这里也是电影《摘金奇缘》的取景地。 【彩虹新闻大厦】（约 30 分钟）新加坡著名的网红拍照地 MICA Building 新闻艺术大厦，大厦建于 1934 年，曾经是旧禧 街警察局 1998 年这里被列为国家级历史文物，并于 2000 年翻新。从正面看，这栋大厦采用的是对称设计，包含着许多 充满意大利特色的阳台、拱廊和圆柱，这种极具新古典主义风格的设计，也是上世纪三十年代许多公共建筑的特色。 ※【福康宁公园（天井）】（约 40 分钟）新加坡虽小，但是五脏俱全，大大小小的公园不计其数，很多特别适合拍照和有 氧呼吸。其中 Fort canning 是新人们最爱的，因为新加坡婚姻登记处就在附近，而公园里面的景致也非常适合拍婚纱。福 康宁山顶上这片历经数百年承载着不同历史使命的古迹，绝对是历史爱好者、音乐迷和自然倾慕者都会想要细细流连品味的 宝地。整个公园最惊艳的地方就是螺旋楼梯打造出来的“天井”，一个新加坡的网红 INS 风打卡地。被称为“爱丽丝的仙境”。 ※【如切路】（约 30 分钟）如切街边一字排开的彩色店屋鳞次栉比、活力盎然的店屋是如切和加东地区的标志性景观, 不妨 来此信步闲游。 如切位于新加坡东部地区，是该国保存完好的土生华人街区。虽然它距市中心仅 10 分钟车程，却静静地被 历史的气息包围。漫步于新加坡东部地区迷人街道旁的传统店屋、古雅店铺和餐馆，探索娘惹文化的魅力。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午餐：海南鸡饭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新加坡国立大学-登布西山-夜间动物园
                <w:br/>
              </w:t>
            </w:r>
          </w:p>
          <w:p>
            <w:pPr>
              <w:pStyle w:val="indent"/>
            </w:pPr>
            <w:r>
              <w:rPr>
                <w:rFonts w:ascii="微软雅黑" w:hAnsi="微软雅黑" w:eastAsia="微软雅黑" w:cs="微软雅黑"/>
                <w:color w:val="000000"/>
                <w:sz w:val="20"/>
                <w:szCs w:val="20"/>
              </w:rPr>
              <w:t xml:space="preserve">
                【新加坡国立大学】（约 60 分钟）参观校园。了解新加坡现代教育理念，感受亚洲第一名校的学习氛围，树立学习目标。 新加坡国立大学，1980 年由南洋大学和新加坡大学合并创立,位于新加坡,是一所公立大学。 是环太平洋大学联盟、亚洲大 学联盟、全球大学校长论坛、亚太国际教育协会、国际研究型大学联盟、Universitas 21、新工科教育国际联盟、国际应用 科技开发协作网成员。 【登布西山】（约 40 分钟）新加坡本地人的小众打卡地，登布西山有世界各地的风味餐厅、酒吧，也有美术画廊、现代美 术馆，被艺术氛围熏陶着；还有服饰店、古董家具店铺，潮人们总是蜂拥而至。 【夜间动物园】（含门票）（约 120 分钟）世界上第一个专为夜间动物而设立的野生动物园，园区内居住着超过 2500 只动 物。可乘坐游览车，穿梭于世界 7 个不同地理区域，从崎岖的喜马拉雅山麓到亚洲河区森林的沼泽河岸。游览车无法到达的 地方，游客可徒步在雨林中蜿蜒的步行道上，与花豹、渔猫、马来大狐蝠、沙袋鼠等近距离接触。露天圆型剧场里可以看表 演，有婆罗洲土著部落表演，勇猛的战士展现出令人瞪目结舌的喷火技能。《夜晚的精灵》是动物的互动表演，以娱乐方式 配合舞台灯光呈现夜间动物特有的自然习性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午餐：肉骨茶风味餐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圣淘沙自由活动（含酒店-圣淘沙之间往返接送用车 2 趟，不含岛内景点门票）-新山
                <w:br/>
              </w:t>
            </w:r>
          </w:p>
          <w:p>
            <w:pPr>
              <w:pStyle w:val="indent"/>
            </w:pPr>
            <w:r>
              <w:rPr>
                <w:rFonts w:ascii="微软雅黑" w:hAnsi="微软雅黑" w:eastAsia="微软雅黑" w:cs="微软雅黑"/>
                <w:color w:val="000000"/>
                <w:sz w:val="20"/>
                <w:szCs w:val="20"/>
              </w:rPr>
              <w:t xml:space="preserve">
                【圣淘沙岛】【名胜世界】和【节庆大道】。作为亚洲顶级一站式综合娱乐城和独一无二的家庭度假胜地，名胜世界集吃喝 玩乐、购物住宿于一身，让时尚年轻一族、全家大小、企业会奖等都可于此欢度悠闲假期。名胜世界是云顶新加集团坡耗资 65.9 亿新元兴建发展的项目，占地 49 公顷，使新加坡晋升为全球主要的休闲胜地之一。综合娱乐城于 2010 年 1 月开业， 两年内接待游客超过 3000 万人次，著名的新加坡环球影城就坐落于此。岛内汇集多家连锁酒店、餐厅于一起，以及名胜世 界。推荐行程：【环球影城】（门票自理）新加坡环球影城坐落于全球投资额最高、内容最丰富的顶级家庭旅游目的地圣淘沙名 胜世界之内，其将推出 24 个过山车和景点，大部分景点为世界级的首创亮点或是特地为新加坡量身定造的，堪称环球影城 的又一鸿篇巨制。环球影城 24 个景点和双轨过山车等项目中，有 18 个专为新加坡设计，全球独有的游乐项目，包括科幻影 集太空堡垒(Battlestar Galactica)为蓝本，高度达 42.5 米的双轨过山车；以及拥有 3500 个观众席、全球最多座位的未来水 世界剧场等各种游乐项目。
                <w:br/>
                指定时间乘车前往新山，入住酒店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马来西亚乐高乐园酒店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乐高乐园（含门票）
                <w:br/>
              </w:t>
            </w:r>
          </w:p>
          <w:p>
            <w:pPr>
              <w:pStyle w:val="indent"/>
            </w:pPr>
            <w:r>
              <w:rPr>
                <w:rFonts w:ascii="微软雅黑" w:hAnsi="微软雅黑" w:eastAsia="微软雅黑" w:cs="微软雅黑"/>
                <w:color w:val="000000"/>
                <w:sz w:val="20"/>
                <w:szCs w:val="20"/>
              </w:rPr>
              <w:t xml:space="preserve">
                【乐高乐园】(含主题乐园门票，如遇主题乐园关闭则改为含水上乐园门票） 乐高乐园开放时间参考：10:00AM-6：00PM（遇节假日时间可能调整，不做另行通知） 亚洲第一、世界第六座乐高主题乐园，占地 76 英亩，使用了三千万余块乐高积木搭建而成，里面的建筑都以 1:20 的比例进 行缩小。有七大主题园区，不仅有著名的微缩景观，还有可运行的火车、船、飞机等娱乐设施。园内另有水上乐园，是炎热 天气中不可错过的娱乐场所。 园区划分： 新山乐高主题乐园共有七个主题园区 起点站 The BEGINNING 乐高乐园的探索起点，充满乐高特色的巨大入口设计总让游客印象深刻。入口旁的 The Big Shop 是全亚洲最大的乐高专卖 店，有超过 2000 种不同的乐高产品和最多样化的乐高纪念品，乐高迷们也可以在 The Brick Shop 里，利用数百件乐高积 木客制化属于自己的专属乐高作品。 迷你世界 MINILAND 位于乐高乐园的中心，小小世界区用超过 3000 万块乐高积木，1：20 的比例再现各种亚洲著名的地标，小朋友将漫步在亚 洲各种著名的景点旁，包括马来西亚的双子星塔、新加坡的鱼尾狮雕像以及印度的泰姬玛哈陵等，部分乐高人物、火车或是 飞机更是自动的，只要按个按钮，将栩栩如生的在您面前动作，就如同现实世界中一样。马来西亚的迷你世界园区也是世界 所有乐高乐园中规模最大的，历时 3 年多才完成。 乐高王国 LEGO KINDOMS 传说中，在乐高的皇家城堡里住着一只喷火龙，游客们可以搭乘云霄飞车，穿梭在巨大的城堡里穿梭，而儿童们也能和龙宝 宝一起在不同高度的 Forestman’s Hideout 树顶游乐园一起玩耍，一起玩捉迷藏。 幻想乐园 IMAGINATION 专门为乐高迷们设计的乐园。在这里，想像是永无止境，您可以自由发挥创意任意组合乐高模型。在 Build and Test 中心里， 每个人都可以用乐高实现他们的想像，例如在 Kid’s Power Tower 里，儿童们可以证明自己可以凭一己之力由上而下俯瞰 整座乐高乐园的美景，也可以享受一段悠闲的火车之旅。 探险旅程 LAND OF ADVENTURE 在这里，游客将体验一段穿越埃及法老王以及恐龙世界的惊险旅程，您将搭乘小船前往一座古老的寺庙，在那里，一只只乐 高恐龙将在那里等待著您！另外也会带您进入 Dino Island 的热带雨林，您必须以雷射枪炮击目标才能完成任务，带您进入 有如夺宝奇兵般的探险乐趣。 乐高科技城 LEGO TECHNIC 想体验速度的快感吗？乐高科技城的各种游戏将满足您追求速度的快感，其中包含 Project X 高速云霄飞车，以及水上快艇 Aquazone Wave Races，在这里，您也可以引起一阵阵巨大的波浪，让在外头观看的人感受水花四溅的快感。最后，儿童 们也可以擦干身体，在 LEGO MINDSTORMS 亲眼见证打造未来的乐高机器人。 乐高城市 LEGO CITY 这里提供各种体验式的娱乐设施，让孩子们可以在城市内接受特训。例如可以在乐高城的驾驶学校 (Driving School)学习驾 车，毕业时还可领取独一无二的驾驶执照，或是到划船学校 (Boating School)成为船长驾驶属于自己的电动船，或是化身 消防员开着乐高消防车一起拯救火场。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马来西亚乐高乐园酒店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这是一个没有 morning call 的早上，享用早餐后开始一天的悠闲之旅。 指定时间乘车返回新加坡前往新加坡机场，结束愉快的新加坡之旅! 可自行参观 【星耀樟宜】星耀樟宜是新加坡全新打造的一个地标性建筑，位于新加坡樟宜机场第一航站楼前方，是一座游乐胜地、购物 休闲、住宿餐饮、花园景观和航空设施的综合性建筑。其中的资生堂森林谷（Shiseido 森林谷）是星耀樟宜的核心景观，这 里是新加坡规模大的室内植物展示地之一，也是一个奇妙的机场园林，在建筑内不同楼层都有出入口。 雨漩涡：这是迄今为止在世界上高的室内瀑布，高达 40 米的它无疑是“星耀樟宜”的一大亮点，在白天，雨漩涡使人沉浸 在日光下的水雾中，夜幕降临时，瀑布中的层层水幕将会变成屏幕，成为瀑布声光秀！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参考航班： SC8062 00:55-07:10
                <w:br/>
              </w:t>
            </w:r>
          </w:p>
          <w:p>
            <w:pPr>
              <w:pStyle w:val="indent"/>
            </w:pPr>
            <w:r>
              <w:rPr>
                <w:rFonts w:ascii="微软雅黑" w:hAnsi="微软雅黑" w:eastAsia="微软雅黑" w:cs="微软雅黑"/>
                <w:color w:val="000000"/>
                <w:sz w:val="20"/>
                <w:szCs w:val="20"/>
              </w:rPr>
              <w:t xml:space="preserve">
                搭乘航班返回国内。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济南-新加坡往返机票费用  行程所列酒店住宿；  按旅游条例规定团体客人同性 2 人一间房，12 岁以下儿童不占床。酒店住宿若出现单男单女，旅行社会按照报名先后的顺序安排 同性客人同住，若客人不接受此种方式或经协调不能安排的，客人须在出发前补单房差费用（温馨提示：东南亚酒店以大床房型 为主，会出现两个同性同住一大床的情况，介意者请慎重报名）；  当地空调旅游巴士（1 人 1 正座）；  行程中所列餐食；  早餐为酒店房费包含，客人自愿放弃不吃，费用不退。正餐十人一桌（六菜一汤），如不足十人，菜数和菜量将相应减少；  境外旅游人身意外险；  行程所含景点（区）门票为第一大门票；导游服务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2025-07-17T10:37:45+08:00</dcterms:created>
  <dcterms:modified xsi:type="dcterms:W3CDTF">2025-07-17T10:37:45+08:00</dcterms:modified>
</cp:coreProperties>
</file>

<file path=docProps/custom.xml><?xml version="1.0" encoding="utf-8"?>
<Properties xmlns="http://schemas.openxmlformats.org/officeDocument/2006/custom-properties" xmlns:vt="http://schemas.openxmlformats.org/officeDocument/2006/docPropsVTypes"/>
</file>