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御见喜来登 懒人行-西双版纳5日游（单地接）行程单</w:t>
      </w:r>
    </w:p>
    <w:p>
      <w:pPr>
        <w:jc w:val="center"/>
        <w:spacing w:after="100"/>
      </w:pPr>
      <w:r>
        <w:rPr>
          <w:rFonts w:ascii="微软雅黑" w:hAnsi="微软雅黑" w:eastAsia="微软雅黑" w:cs="微软雅黑"/>
          <w:sz w:val="20"/>
          <w:szCs w:val="20"/>
        </w:rPr>
        <w:t xml:space="preserve">版纳喜来登（单地接）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YN1750905443s7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【景点】中科植物园、傣族园、野象谷、勐泐大佛寺、原始森林公园、曼听公园、星光夜市
                <w:br/>
                【住宿】4晚福朋喜来登酒店
                <w:br/>
                【交通】正规旅游大巴车
                <w:br/>
                【体验】
                <w:br/>
                ①超值赠送福朋喜来登下午茶，感受城市的一丝宁静与惬意
                <w:br/>
                ②惊喜享受湄公河海底世界，体验湄公河精灵梦王国的奇幻之旅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各出发地→西双版纳
                <w:br/>
              </w:t>
            </w:r>
          </w:p>
          <w:p>
            <w:pPr>
              <w:pStyle w:val="indent"/>
            </w:pPr>
            <w:r>
              <w:rPr>
                <w:rFonts w:ascii="微软雅黑" w:hAnsi="微软雅黑" w:eastAsia="微软雅黑" w:cs="微软雅黑"/>
                <w:color w:val="000000"/>
                <w:sz w:val="20"/>
                <w:szCs w:val="20"/>
              </w:rPr>
              <w:t xml:space="preserve">
                从您的城市飞往西双版纳，专人接机入住西双版纳酒店，接下来的几天，就放松心情迎接下面的旅程吧！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09:00出发→中科院植物园→傣族园→雨林长桌宴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09:00出发→野象谷→原始森林公园→赠送湄公河水底世界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09:00出发→勐泐大佛寺→福朋喜来登下午茶→曼听公园→星光夜市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景洪→乘机返回温馨的家
                <w:br/>
              </w:t>
            </w:r>
          </w:p>
          <w:p>
            <w:pPr>
              <w:pStyle w:val="indent"/>
            </w:pPr>
            <w:r>
              <w:rPr>
                <w:rFonts w:ascii="微软雅黑" w:hAnsi="微软雅黑" w:eastAsia="微软雅黑" w:cs="微软雅黑"/>
                <w:color w:val="000000"/>
                <w:sz w:val="20"/>
                <w:szCs w:val="20"/>
              </w:rPr>
              <w:t xml:space="preserve">
                自由活动。后根据您的航班时刻送您去机场，结束愉快的西双版纳之旅。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1、住宿标准：全程福朋喜来登酒店；
                <w:br/>
                备注:如遇政府接待或其它特殊原因，不能安排备选酒店时，我社有权安排同级别、同标准的其他酒店按照备选酒店安排； 
                <w:br/>
                2、用餐标准：含4早餐4正餐，团队餐40+雨林长桌宴60+雨林象餐40+孔雀宴40；
                <w:br/>
                3、用车标准：保证每人一个正座；
                <w:br/>
                4、服务标准：优秀导游;人数不够5人时司机兼导；
                <w:br/>
                5、安全标准：旅行社为游客购买云南旅游组合保险（旅行社责任险）。
                <w:br/>
                6、关于门票：我社接价为产品打包价，60-70岁及其以上年龄，军官证、导游证等任何证件，我社均不能退门票费，请悉知！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不含往返大交通，客人自理
                <w:br/>
                ❶ 因交通延误、取消等意外事件或不可抗力原因导致的额外费用；
                <w:br/>
                ❷ 旅游意外保险及航空保险（建议旅游者购买）；
                <w:br/>
                ❸ 自由活动期间交通费和餐费；
                <w:br/>
                ❹ 全程入住酒店产生的单房差；
                <w:br/>
                ❺ 因旅游者违约、自身过错、自身疾病等自身原因导致的人身财产损失而额外支付的费用；
                <w:br/>
                ❻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少数民族歌舞表演《勐巴拉娜西》</w:t>
            </w:r>
          </w:p>
        </w:tc>
        <w:tc>
          <w:tcPr/>
          <w:p>
            <w:pPr>
              <w:pStyle w:val="indent"/>
            </w:pPr>
            <w:r>
              <w:rPr>
                <w:rFonts w:ascii="微软雅黑" w:hAnsi="微软雅黑" w:eastAsia="微软雅黑" w:cs="微软雅黑"/>
                <w:color w:val="000000"/>
                <w:sz w:val="20"/>
                <w:szCs w:val="20"/>
              </w:rPr>
              <w:t xml:space="preserve">观光西双版纳特色少数民族风情，和少数民族一起互动，晚会后，和少数民族一起围着篝火唱着歌同，真正融入到最美西双版纳。或者也可以参加《澜沧江游船》（自理280/人）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儿童不含：门票、床位、早餐费。（早餐费按入住酒店收费规定，由家长现付）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2025-06-28T13:38:41+08:00</dcterms:created>
  <dcterms:modified xsi:type="dcterms:W3CDTF">2025-06-28T13:38:41+08:00</dcterms:modified>
</cp:coreProperties>
</file>

<file path=docProps/custom.xml><?xml version="1.0" encoding="utf-8"?>
<Properties xmlns="http://schemas.openxmlformats.org/officeDocument/2006/custom-properties" xmlns:vt="http://schemas.openxmlformats.org/officeDocument/2006/docPropsVTypes"/>
</file>