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山城绮旅    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CQ1750229803si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根据时间接飞机，抵达重庆后由司机接站后入住酒店。
                <w:br/>
                注意事项：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4、可根据抵达时间，自行游览【观音桥】【涂鸦一条街】【超级80街】【龙门浩老街】【开埠公园】【18梯】等。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武隆天生三桥 → 仙女山
                <w:br/>
              </w:t>
            </w:r>
          </w:p>
          <w:p>
            <w:pPr>
              <w:pStyle w:val="indent"/>
            </w:pPr>
            <w:r>
              <w:rPr>
                <w:rFonts w:ascii="微软雅黑" w:hAnsi="微软雅黑" w:eastAsia="微软雅黑" w:cs="微软雅黑"/>
                <w:color w:val="000000"/>
                <w:sz w:val="20"/>
                <w:szCs w:val="20"/>
              </w:rPr>
              <w:t xml:space="preserve">
                早餐后乘车前往世界自遗产地—武隆(全程约188公里，车程约3小时)，抵武隆，游览武隆世界自然遗产核心景区【天生三桥】（游览时间不低于120分钟，不含天坑三桥换乘车40元/人，必须消费；不含天坑三桥出口电瓶车15元/人）。世界自然遗产、国家5A级景区的天生三桥：世界规模最大、最高的串珠式天生桥群。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赠送大型山水实景演出—【印象▪武隆】“印象武隆”实景歌会由印象“铁三角”张艺谋任艺术顾问，王潮歌、樊跃任总导演，艺术和自然于天地之间，100多位特色演员现场真人真情献唱，聆听川江号子的荡气回肠，感受纤夫之爱，即使千百年的记忆远了，但现代文明与传统文化却相融了。（演出时间不低于70分钟）温馨提示：赠送项目若因政策原因不能参加或自身原因放弃参加，无任何退费不换等价项目。（印象武隆具体停演时间以剧场公示为准）
                <w:br/>
                游览结束后乘车前往酒店办理入住。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 → 神奇的白马山 → 美丽的乌江画廊
                <w:br/>
              </w:t>
            </w:r>
          </w:p>
          <w:p>
            <w:pPr>
              <w:pStyle w:val="indent"/>
            </w:pPr>
            <w:r>
              <w:rPr>
                <w:rFonts w:ascii="微软雅黑" w:hAnsi="微软雅黑" w:eastAsia="微软雅黑" w:cs="微软雅黑"/>
                <w:color w:val="000000"/>
                <w:sz w:val="20"/>
                <w:szCs w:val="20"/>
              </w:rPr>
              <w:t xml:space="preserve">
                早餐后，乘车前往【白马山】景区（游览时间不低于120分钟），白马山位于重庆市东部边缘，属武隆中南部地区，白马山群峰耸立，诸峰相映，苍翠环照，一年四季景色佳绝，具有极高的观赏价值。春天，山花烂漫，处处锦绣；夏天，烟云飘渺，翁郁清凉；秋天，层林尽染，姹紫嫣红；冬天，玉树银花，琼峰瑶壑。峰顶看云海有如置身海岛，银涛茫茫，看雪景一片净土，看日出景色瑰丽,看林海流绿溢翠，山水秀丽，令人心旷神贻，留恋往返。白马山主要风景名胜有：活化石——银杉、万家灯火、山虎雄关、城门奇观、豹岩天险、黔蜀门屏、袁家飞瀑、高峡平湖、战斗遗址、喊鱼泉、黄鱼峡、鲁班岩峻、峡门洞天等。
                <w:br/>
                游览结束后用午餐。
                <w:br/>
                午餐后乘车前往涪陵乌江三码头，抵达后游览乌江画廊涪陵段【乌江游船-涪陵段】，乌江发源于贵州，在重庆涪陵汇入长江。乌江流经武陵山区，沿途形成很多类似于长江三峡的自然峡谷景观；其中涪陵段的乌江画廊是集城市风光和自然景观为一体的唯一“城在画中，江在城里”；置身乌江画廊重庆涪陵段，只见天蓝水清，山高谷深，绝壁千仞，江水悠悠，一步一景，美不胜收。(游船时间不低于 60 分钟）。千里乌江，百里画廊 蜀中山水奇，应推此第一。
                <w:br/>
                游览结束后返回重庆安排入住酒店后自由活动。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重庆市内网红核心景点深度游
                <w:br/>
              </w:t>
            </w:r>
          </w:p>
          <w:p>
            <w:pPr>
              <w:pStyle w:val="indent"/>
            </w:pPr>
            <w:r>
              <w:rPr>
                <w:rFonts w:ascii="微软雅黑" w:hAnsi="微软雅黑" w:eastAsia="微软雅黑" w:cs="微软雅黑"/>
                <w:color w:val="000000"/>
                <w:sz w:val="20"/>
                <w:szCs w:val="20"/>
              </w:rPr>
              <w:t xml:space="preserve">
                早餐后前往乘坐【长江索道】（赠送项目），重庆城市符号、重庆特色体验地、国家AAA级景区、中国唯一的都市旅游空中观光景区；穿越高楼大厦之间，飞渡浩瀚大江之上，行游山水都市之巅，巴山渝水尽收眼帘，重庆旅游必游景点之一。
                <w:br/>
                外观【重庆人民大礼堂】【重庆人民广场】【重庆中国三峡博物馆】，重庆中国三峡博物馆主体建筑正面与人民广场、人民大礼堂保持三位一体。（游览时间约30分钟，参观景点均为外观）
                <w:br/>
                游览前往革命传统教育基地【渣滓洞】（景点均不含馆内讲解，参观时间不低于40分钟）。
                <w:br/>
                渣滓洞（景点均不含馆内讲解，参观时间不低于40分钟），渣滓洞原是重庆郊外的一个小煤窑，因渣多煤少而得名。1939年，国民党特务逼死矿主，霸占煤窑，在此设立监狱。分内外两院，外院为特务办公室，刑讯室，内院为牢房。
                <w:br/>
                白公馆：【白公馆】（参观时间不低于60分钟）原为四川军阀白驹的郊外别墅。白公馆1943年“中美合作所”成立后，白公馆曾改为来华美军人员招待所，到1945年又作为特别看守所重新关人。至解放前夕，关押的除息峰监狱撤销后转移来的“政治犯”如黄显声、许晓轩等二十余人外，还有重庆行辕二处第二看守所寄押的刘国志、周从化、周均时、张泽后等三十人。白公馆原是四川军阀白驹的郊外别墅。1939年军统特务头子戴笠为审讯，关押的保密起见，将其选中为军统局本部直属看守所。1938年起被国民党特务机关当作秘密监狱。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特别提醒】红色景点每周一为闭馆维护时间段，若景区临时维护，闭馆期间如未能游览，，则更改为其他红色景点，如：中山四路、周公馆等，请各游客务必知晓，多理解！
                <w:br/>
                乘车前往素有“小重庆”之称的“一条石板路、千年磁器口”的【磁器口古镇】（行车约20分钟），（景点均不含讲解，自由参观，游览时间30分钟）。磁器口古镇始建于宋代，作为嘉陵江边重要的水陆码头，曾经“白日里千人拱手，入夜后万盏明灯”繁盛一时，被赞誉为“小重庆”。
                <w:br/>
                乘车经过滨江路，打卡【李子坝轻轨站】（游览参观约15分钟），一张轻轨照片震惊国外，瞬间刷爆了朋友圈，一会儿穿梭密林、一会儿从你头顶呼啸而过、一会儿又和江水来个亲密接触、那段是地铁那段又是轻轨谁又分的清？总之我是轻轨我任性；飞檐走壁样样行。
                <w:br/>
                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游览【洪崖洞】，位于重庆直辖市核心商圈解放碑沧白路，长江、嘉陵江两江交汇的滨江地带，坐拥城市旅游景观、商务休闲景观和城市人文景观于一体。以具巴渝传统建筑特色的“吊脚楼”风貌为主体，依山就势，沿 江而建，解放碑直达江滨。
                <w:br/>
                游览结束后前往酒店入住后自由活动。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重庆-返回各地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早上睡到自然醒，（注：酒店早餐时间一般为07：00-09：00，过时不用早餐不退费用），早餐后，自由活动，自行返回酒店，乘飞机/火车动车返全国各地,结束愉快行程，回到温馨的家！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备注：如不足10人（包含10人）则安排商务车（按实际人数选择车型，司机兼向导，客人景区内自行游览）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济南/重庆往返经济舱，含税
                <w:br/>
                车辆	交通旅游巴士，车型不定，确保一人一个正座。（此团为散客拼团，在重庆段我社单独安排车辆接送，无导游）
                <w:br/>
                门票	包含景区首道大门票。（天生三桥、仙女山、白马山、印象武隆、长江索道单程票）
                <w:br/>
                优惠证件: 所有门票价格均按优惠核算，凡持优惠证件、免票证件以及享受优惠政策游客均不享受优惠。产生半价门票、免票门票全程无退费，武隆景区均需现场稽核查验身份证件，团队结束后导游返还回客人。
                <w:br/>
                用餐	4早3正餐，正餐八菜一汤、9-11人一桌、不含酒水；早餐为酒店含早，行程中所含餐不用不退。
                <w:br/>
                住宿	住宿精选三晚市内携程四钻酒店，武隆入住携程三钻酒店。
                <w:br/>
                重庆4钻参考酒店：重庆千合假日酒店、重庆华奕酒店、伴山子语酒店、圣嘉酒店、禧满鸿福酒店、桃乐源酒店、慧苑酒店或同级酒店
                <w:br/>
                武隆3钻参考酒店：玖浩别院、山景城、卸甲、陈家花园、大自然、橙子、柒遇、塞拉维等或同级酒店。
                <w:br/>
                导游	中文持证导游服务。
                <w:br/>
                儿童	1.2米以下儿童只含机票、旅游车位，导服费（产生门票、住宿、早餐、娱乐等费用均自理）；超过1.2米以上按成人操作，无任何优惠可退。
                <w:br/>
                保险	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2、因个人产生的其他费用
                <w:br/>
                1）行程中景区内讲解费；
                <w:br/>
                2）其他/以上“服务提供项目—报价包含内容”里未提及包含的一切费用均未含；
                <w:br/>
                3）不可抗力原因所引致的额外费用；
                <w:br/>
                4）交通延阻、罢工、天气、飞机机器故障、航班取消或更改时间等不可抗力原因所引致的额外费用。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天生三硚换乘车+天龙旋梯+乌江画廊游船</w:t>
            </w:r>
          </w:p>
        </w:tc>
        <w:tc>
          <w:tcPr/>
          <w:p>
            <w:pPr>
              <w:pStyle w:val="indent"/>
            </w:pPr>
            <w:r>
              <w:rPr>
                <w:rFonts w:ascii="微软雅黑" w:hAnsi="微软雅黑" w:eastAsia="微软雅黑" w:cs="微软雅黑"/>
                <w:color w:val="000000"/>
                <w:sz w:val="20"/>
                <w:szCs w:val="20"/>
              </w:rPr>
              <w:t xml:space="preserve">天生三硚换乘车40元/人+天龙旋梯45元/人+乌江画廊游船140元/人=225元/人	必消打包价198元/人，落地参团后请交于导游。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山城夜景</w:t>
            </w:r>
          </w:p>
        </w:tc>
        <w:tc>
          <w:tcPr/>
          <w:p>
            <w:pPr>
              <w:pStyle w:val="indent"/>
            </w:pPr>
            <w:r>
              <w:rPr>
                <w:rFonts w:ascii="微软雅黑" w:hAnsi="微软雅黑" w:eastAsia="微软雅黑" w:cs="微软雅黑"/>
                <w:color w:val="000000"/>
                <w:sz w:val="20"/>
                <w:szCs w:val="20"/>
              </w:rPr>
              <w:t xml:space="preserve">山城夜景	100元/人起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飞天之吻</w:t>
            </w:r>
          </w:p>
        </w:tc>
        <w:tc>
          <w:tcPr/>
          <w:p>
            <w:pPr>
              <w:pStyle w:val="indent"/>
            </w:pPr>
            <w:r>
              <w:rPr>
                <w:rFonts w:ascii="微软雅黑" w:hAnsi="微软雅黑" w:eastAsia="微软雅黑" w:cs="微软雅黑"/>
                <w:color w:val="000000"/>
                <w:sz w:val="20"/>
                <w:szCs w:val="20"/>
              </w:rPr>
              <w:t xml:space="preserve">飞天之吻	60元/人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白鹤梁水下博物馆</w:t>
            </w:r>
          </w:p>
        </w:tc>
        <w:tc>
          <w:tcPr/>
          <w:p>
            <w:pPr>
              <w:pStyle w:val="indent"/>
            </w:pPr>
            <w:r>
              <w:rPr>
                <w:rFonts w:ascii="微软雅黑" w:hAnsi="微软雅黑" w:eastAsia="微软雅黑" w:cs="微软雅黑"/>
                <w:color w:val="000000"/>
                <w:sz w:val="20"/>
                <w:szCs w:val="20"/>
              </w:rPr>
              <w:t xml:space="preserve">白鹤梁水下博物馆	50元/人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渣宰洞换乘车</w:t>
            </w:r>
          </w:p>
        </w:tc>
        <w:tc>
          <w:tcPr/>
          <w:p>
            <w:pPr>
              <w:pStyle w:val="indent"/>
            </w:pPr>
            <w:r>
              <w:rPr>
                <w:rFonts w:ascii="微软雅黑" w:hAnsi="微软雅黑" w:eastAsia="微软雅黑" w:cs="微软雅黑"/>
                <w:color w:val="000000"/>
                <w:sz w:val="20"/>
                <w:szCs w:val="20"/>
              </w:rPr>
              <w:t xml:space="preserve">渣宰洞换乘车	20元/人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2025-06-20T20:01:08+08:00</dcterms:created>
  <dcterms:modified xsi:type="dcterms:W3CDTF">2025-06-20T20:01:08+08:00</dcterms:modified>
</cp:coreProperties>
</file>

<file path=docProps/custom.xml><?xml version="1.0" encoding="utf-8"?>
<Properties xmlns="http://schemas.openxmlformats.org/officeDocument/2006/custom-properties" xmlns:vt="http://schemas.openxmlformats.org/officeDocument/2006/docPropsVTypes"/>
</file>