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秦韵长安   西安双飞4日游行程单</w:t>
      </w:r>
    </w:p>
    <w:p>
      <w:pPr>
        <w:jc w:val="center"/>
        <w:spacing w:after="100"/>
      </w:pPr>
      <w:r>
        <w:rPr>
          <w:rFonts w:ascii="微软雅黑" w:hAnsi="微软雅黑" w:eastAsia="微软雅黑" w:cs="微软雅黑"/>
          <w:sz w:val="20"/>
          <w:szCs w:val="20"/>
        </w:rPr>
        <w:t xml:space="preserve">西安博物馆/兵马俑/大唐不夜城/大雁塔广场/大慈恩寺/钟鼓楼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SX1750211819X1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西安博物馆/兵马俑/大唐不夜城/大雁塔广场/大慈恩寺/钟鼓楼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各地西安--专车接站下榻酒店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拼车接送至下榻酒店入住休息。后自由活动至次日出发，工作人员会于当日18：00-22:00期间电话/短信通知游客次日集合时间（晚班机有可能延后通知）
                <w:br/>
                温馨提示
                <w:br/>
                 请保持手机开机并注意接听电话、接收/回复短信；我社已赠送机场/火车站至酒店接送服务，出站口仅允许临时停靠（火车站不允许停靠），需步行至集合地点上车；敬请配合，谢谢理解！
                <w:br/>
                 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此日无行程安排，不包含餐、导游服务及其他用车安排；到达酒店后请根据时间自行安排活动；任何情况均请拨打旅行社出团通知书标注的24小时紧急联系人电话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西安博物馆--秦兵马俑博物馆1.2.3号坑--千古情演出--换装-大雁塔广场-大唐不夜城
                <w:br/>
              </w:t>
            </w:r>
          </w:p>
          <w:p>
            <w:pPr>
              <w:pStyle w:val="indent"/>
            </w:pPr>
            <w:r>
              <w:rPr>
                <w:rFonts w:ascii="微软雅黑" w:hAnsi="微软雅黑" w:eastAsia="微软雅黑" w:cs="微软雅黑"/>
                <w:color w:val="000000"/>
                <w:sz w:val="20"/>
                <w:szCs w:val="20"/>
              </w:rPr>
              <w:t xml:space="preserve">
                【西安博物院】（周二闭馆）
                <w:br/>
                早餐后集合出发，前往唐代千年古塔、秀丽园林景观的国家级博物馆西安博物院（如遇到闭馆，可更换其他景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【秦朝家宴】
                <w:br/>
                中餐前往指定餐厅享用【秦朝家宴】秦王设宴待宾朋，丝竹霓裳贺兴隆。来到西安，怎能不接受秦王的宴请，体验一把复古的大秦盛宴呢？举杯，“彩”。
                <w:br/>
                备注：秦朝家宴所含菜品会根据当地时令，随季节调整菜品，行程内所标注的菜品仅供参考。
                <w:br/>
                【秦始皇陵兵马俑博物院1.2.3坑】
                <w:br/>
                后参观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【换装体验】
                <w:br/>
                穿越大唐从换装开始，前往影棚挑选心仪的汉服唐装，改扮盛唐才子佳人，漫步在大唐不夜城的街头巷尾，穿梭在大唐盛世的氛围中，欢声笑语，幸福满满。
                <w:br/>
                【大雁塔广场】
                <w:br/>
                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午餐特别安排特色餐，如未能正常安排则调整为其它餐厅安排常规团餐。
                <w:br/>
                 兵马俑电瓶车自理，单程5元/人，乘坐约5分钟，如不坐电瓶车需要步行10分钟左右；非必须产生项目，请根据自身情况选择。
                <w:br/>
                 兵马俑景区内设有景区购物场所，可自由进出，属景区自身行为，非我司安排！
                <w:br/>
                 为保证讲解质量，兵马俑景区规定必须统一由景区讲解员进行讲解，讲解员为景区统一调配，如遇旺季人多讲解员不够或团队人数较少，可能会出现拼团讲解的情况，敬请谅解。
                <w:br/>
                 参观大唐不夜城的客人请根据与导游约定的时间行程结束后统一送回酒店，如需要继续游览不夜城或放弃参观大唐不夜城的客人可选择后自行返回酒店。
                <w:br/>
                 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大慈恩寺-钟鼓楼广场-回民街-千古情演出（贵宾区）
                <w:br/>
              </w:t>
            </w:r>
          </w:p>
          <w:p>
            <w:pPr>
              <w:pStyle w:val="indent"/>
            </w:pPr>
            <w:r>
              <w:rPr>
                <w:rFonts w:ascii="微软雅黑" w:hAnsi="微软雅黑" w:eastAsia="微软雅黑" w:cs="微软雅黑"/>
                <w:color w:val="000000"/>
                <w:sz w:val="20"/>
                <w:szCs w:val="20"/>
              </w:rPr>
              <w:t xml:space="preserve">
                【大慈恩寺】
                <w:br/>
                后参观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后前往长安家宴，长安家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【钟鼓楼广场.回民街】
                <w:br/>
                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【千古情演出】贵宾区
                <w:br/>
                后返回西安欣赏【西安千古情演出】一场穿越历史的演出盛宴赠送产品不去不退！
                <w:br/>
                演出结束后送回酒店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自由活动-返回出发地
                <w:br/>
              </w:t>
            </w:r>
          </w:p>
          <w:p>
            <w:pPr>
              <w:pStyle w:val="indent"/>
            </w:pPr>
            <w:r>
              <w:rPr>
                <w:rFonts w:ascii="微软雅黑" w:hAnsi="微软雅黑" w:eastAsia="微软雅黑" w:cs="微软雅黑"/>
                <w:color w:val="000000"/>
                <w:sz w:val="20"/>
                <w:szCs w:val="20"/>
              </w:rPr>
              <w:t xml:space="preserve">
                此日自由活动 当天根据飞机/动车时间送客人至西安咸阳机场/北高铁站/，乘飞机/动车/高铁返回家乡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
                <w:br/>
                西安机场/车站往返拼车接送；全程正规营业手续空调旅游车
                <w:br/>
                不满6人（含6人）更换为司兼导，本行程不提供座次要求（每人1正座，婴幼儿必须占座）。
                <w:br/>
                住宿：行程所列3晚酒店双人标准间；
                <w:br/>
                参考酒店：西安三钻酒店：永嘉曼居或同级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用餐：行程包含3早1正餐（早餐为酒店赠送，正餐旅游团队餐，不用不退）；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旅行社在产品线路中不安排购物店，但行程中途经的景区、酒店、餐厅、机场、火车站等内设商品部、商店等购物场所，此类均不属于旅行社安排，所有消费均属游客个人行为。
                <w:br/>
                其他；儿童年龄2~12周岁（不含），只含车费、正餐半餐费和导服，不占床，不含景区门票及小交通，产生的其
                <w:br/>
                它费用敬请自理。景区1.2米以下不收门票，如超过1.2米以上门票自理，占床与否可根据实际提前告知。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《复活的军团》中国首部实景沉浸式战争史实，自理268元/人，演出约70分钟。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《驼铃传奇秀》会跑的大型实景演艺，自理298元起/人，演出约70分钟。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2025-06-20T17:10:30+08:00</dcterms:created>
  <dcterms:modified xsi:type="dcterms:W3CDTF">2025-06-20T17:10:30+08:00</dcterms:modified>
</cp:coreProperties>
</file>

<file path=docProps/custom.xml><?xml version="1.0" encoding="utf-8"?>
<Properties xmlns="http://schemas.openxmlformats.org/officeDocument/2006/custom-properties" xmlns:vt="http://schemas.openxmlformats.org/officeDocument/2006/docPropsVTypes"/>
</file>