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环游东北哈尔滨、镜泊湖、长白山、长春双飞6日游行程单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DB1749299362GX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匠心打磨：精品爆款路线99%真好评；高端定制值得您的期待@!
                <w:br/>
                ☞ 地理中国：打卡中国十大名山-北纬 41°黄金度假带上的-长白山； 
                <w:br/>
                ☞ 网红打卡：延吉水上市场、长白山天池、长白山温泉、延边大学网红弹幕墙、中央大街； 
                <w:br/>
                ☞ 严选住宿：升级一晚五钻奢华酒店&amp;一晚长白山温泉度假酒店+精选优质网评4钻酒店；
                <w:br/>
                ☞ 打卡延吉：延边夜宵时刻，真正的延边朝鲜美食 让您无法拒绝！
                <w:br/>
                ☞ 美食之旅：延边朝鲜风味餐、镜泊湖鱼宴、特色铁锅炖、哈尔滨饺子宴 ； 
                <w:br/>
                ☞ VIP礼遇：一价全含0自费0购物0景交，20人封顶精品团队；全程一车一导放心游；
                <w:br/>
                ☞ 在逃公主：特别赠送网红朝鲜民俗园旅拍 精美韩服-韩式精妆-精美发饰-摄影20张底片，
                <w:br/>
                做一次这样的韩朝“在逃公主”
                <w:br/>
                ☞ 豪横赠送：赠送长白山景区交通接驳车+环保车+倒站车
                <w:br/>
                赠送长白山网红大泉河魔界漂流
                <w:br/>
                赠送夜游松花江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济南--哈尔滨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亲爱的小伙伴们，今天出要出发了，打好背包，带着家人，爱人，友人，前往所在城市的机场登机，我们在哈尔滨等待您的到来。（备注24小时哈尔滨机场或哈尔滨火车站接客人）
                <w:br/>
                温馨提示：
                <w:br/>
                关于1.因航班到达时间不一致，我们会将相邻抵达的客人统一集中接送，这可能需要您在机场做片刻的等候，敬请谅解！司机师傅会将您送到酒店休息，自由活动。
                <w:br/>
                2.请保持手机开机接听并注意短消息，下机后工作人员后陆续联系安排，有可能等候，出站口仅供临时停靠，需步行前往集合点上车。
                <w:br/>
                【温馨提示】：
                <w:br/>
                1.工作人员会于出游前1天18:00-20:00，通过电话或者短信告知客人接机或接站信息，请保持电话畅通。
                <w:br/>
                2.入住酒店：抵达酒店后前台“提报名客人名字”入住酒店，凭有效身份证件领取房卡，自行缴纳押金，退房时退还。
                <w:br/>
                3.由于天气原因，建议游客随身带个保温杯，多喝水；室外活动时请团友们使用自带润唇膏、护手霜；夜间休息时，因暖气供暖原因房间干燥，床边请用地巾沾湿水平铺于床的两侧可缓解。接机】：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哈尔滨-横道河子小镇-镜泊湖
                <w:br/>
              </w:t>
            </w:r>
          </w:p>
          <w:p>
            <w:pPr>
              <w:pStyle w:val="indent"/>
            </w:pPr>
            <w:r>
              <w:rPr>
                <w:rFonts w:ascii="微软雅黑" w:hAnsi="微软雅黑" w:eastAsia="微软雅黑" w:cs="微软雅黑"/>
                <w:color w:val="000000"/>
                <w:sz w:val="20"/>
                <w:szCs w:val="20"/>
              </w:rPr>
              <w:t xml:space="preserve">
                早餐，美好的一天，从一顿丰富的早餐开始。
                <w:br/>
                【百年老街--中央大街】游览异国风情的百年老街特色的商铺，特色的小吃，印象深刻的是街边卖啤酒的小车。建筑保存的特别完好，含括了欧洲具有魅力的近300年文化发展史，是哈尔滨非常繁华的商业街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镜泊湖-网红墙-延吉
                <w:br/>
              </w:t>
            </w:r>
          </w:p>
          <w:p>
            <w:pPr>
              <w:pStyle w:val="indent"/>
            </w:pPr>
            <w:r>
              <w:rPr>
                <w:rFonts w:ascii="微软雅黑" w:hAnsi="微软雅黑" w:eastAsia="微软雅黑" w:cs="微软雅黑"/>
                <w:color w:val="000000"/>
                <w:sz w:val="20"/>
                <w:szCs w:val="20"/>
              </w:rPr>
              <w:t xml:space="preserve">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含景区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乘电瓶车抵达码头，自由活动。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打卡【网红弹幕墙】这是一座 8 层的楼，每层的广告牌都印有韩文，仿佛置身于韩国，留下倩影刷爆朋友圈。 
                <w:br/>
                【延边大学】（外观）地处有“教育之乡”美誉的吉林省延边朝鲜自治州首府延吉市，是国家“211 工程”的重点建设大学。
                <w:br/>
                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延吉-图们-长白山漂流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
                <w:br/>
                国”的感觉，尤其是当一些游客穿上特色的朝鲜族服装后，那感觉好像出国了。
                <w:br/>
                赠送【朝鲜民俗经典旅拍-精美韩服-韩式精妆-精美发饰-摄影 20 张底片】
                <w:br/>
                这里给人一种走进了“朝鲜”或“韩国”的感觉，尤其是当一些游客穿上特色的朝鲜族服装后，那感觉好像出国了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入住长白山温泉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备注：温泉为酒店赠送项目，如因酒店维护或特殊原因不能体验无费用可退。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长白山-吉林
                <w:br/>
              </w:t>
            </w:r>
          </w:p>
          <w:p>
            <w:pPr>
              <w:pStyle w:val="indent"/>
            </w:pPr>
            <w:r>
              <w:rPr>
                <w:rFonts w:ascii="微软雅黑" w:hAnsi="微软雅黑" w:eastAsia="微软雅黑" w:cs="微软雅黑"/>
                <w:color w:val="000000"/>
                <w:sz w:val="20"/>
                <w:szCs w:val="20"/>
              </w:rPr>
              <w:t xml:space="preserve">
                前往长白山自然保护区---长白山北景区。根据实际天气情况调整装备，【长白山国家级自然保护区】（包含长白北
                <w:br/>
                景区门票105元人已含+环线车35元/人+景区环保车85元/人 ）
                <w:br/>
                景区内游览【长白山天池】（含倒站车80元/人），旺季人多时需排队等候，无导游陪同上山）【长白瀑布】、【小天池】、【绿渊潭景区】、【聚龙温泉群】等景区。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【温馨提示】
                <w:br/>
                1.旅游旺季长白山游客较多，且部分酒店早餐时间较晚，为保证游览顺利，当日需要大家早起进山排队，顾早餐可能为餐包，请大家安排好自己的作息时间
                <w:br/>
                2.长白山景区面积大且各个分景区比较分散，旅游旺季期间景区内分流，环保车一站抵达地点可能不同，如遇分流景区内环保车上有GPS定位讲解，请您仔细倾听，
                <w:br/>
                3.旺季长白山景区限流（如果遇到长白山北景区限流改到长白山西景区，已实际出票为准）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吉林市-济南
                <w:br/>
              </w:t>
            </w:r>
          </w:p>
          <w:p>
            <w:pPr>
              <w:pStyle w:val="indent"/>
            </w:pPr>
            <w:r>
              <w:rPr>
                <w:rFonts w:ascii="微软雅黑" w:hAnsi="微软雅黑" w:eastAsia="微软雅黑" w:cs="微软雅黑"/>
                <w:color w:val="000000"/>
                <w:sz w:val="20"/>
                <w:szCs w:val="20"/>
              </w:rPr>
              <w:t xml:space="preserve">
                早餐后，自由活动，后根据航班/火车时间安排返程。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【温馨提示】：
                <w:br/>
                1.请注意酒店需12点之前退房，如有需要延退（续费）可提前和工作人员联系，送机司机一般会提前一天和您联系请保持手机畅通。
                <w:br/>
                2.第一天接机于最后一天送机无导游接送，请自行办理登机牌。
                <w:br/>
                ※※此行程为参考行程※※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交通：含往返飞机经济舱；
                <w:br/>
                住宿：
                <w:br/>
                哈尔滨（4钻）：傲雪四季酒店、臻图酒店、濠滨假日酒店、东龙酒店、景辰酒店、凯里亚德酒店、丽呈东谷酒店、八荒通神酒店
                <w:br/>
                镜泊湖/牡丹江：天泊丽景、舒居山水假日、镜泊湖宾馆、牡丹江东方明珠、禧禄达国际酒店、智慧国际、大福源酒店
                <w:br/>
                延吉市（4钻）：华阳酒店、翔宇酒店、和颐至尚（延吉市政府店）、凯莉登酒店、延边国际饭店、长白山大酒店
                <w:br/>
                二道白河（4钻升级温泉酒店）：御麓泉度假酒店、鑫达莱酒店、季枫国际温泉酒店、金水鹤温泉酒店 、云水澜庭、观景温泉酒店、长白山大厦、国信四季温泉酒店。
                <w:br/>
                吉林市升级网评五钻：戴斯温德姆酒店、紫光华美达酒店、义德源大酒店
                <w:br/>
                用餐：5早餐4正餐（早餐为酒店含早，不占床位无早餐，正餐10人一桌八菜一汤，不足10人酌情减少）低于6安排人退餐。
                <w:br/>
                用车：保证每人一个正座（不提供座次要求）,行程内所有自由活动期间及行程外均不含用车。
                <w:br/>
                用车特别说明：如遇高速公路封路，区间汽车改成火车，火车票费用自理，旅行社有权调整行程先后顺序。接送站/机根据实际人数安排车辆为小车/商务车
                <w:br/>
                门票：行程中所列景点第一道大门票【长白山北坡门票、延吉朝鲜民俗风情园、镜泊湖风景区】、
                <w:br/>
                （赠送景点不去不退）
                <w:br/>
                因长白山门等景区门票紧张需提前出票，有特殊证件报名时出示。出票后无法更改
                <w:br/>
                门票优惠退费标准：
                <w:br/>
                长白山大门票： 免票：退费105元人，半票50元人
                <w:br/>
                朝鲜族民俗园： 免票：退费30元人，半票15元人
                <w:br/>
                镜泊湖景区大门：免票：退费50元人，半票25元人
                <w:br/>
                服务：持证导游陪同，全程8人以下无导游服务 司机兼向导（不进景区）。
                <w:br/>
                保险：我社已承保旅行社责任险，意外险请根据情况自愿购买；
                <w:br/>
                儿童：1.2米以下只含往返飞机经济舱、当地旅游车位，不含门票、床位，如儿童入园超高，需另增加门票、早餐费用或可在当地自行购买；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1、长白山保护区是以森林生态系统和野生动植物保护为主,风景区位于保护区核心区内,我们坚持区内一草一木不许破
                <w:br/>
                坏的原则,游客要按指定线路指定景点游玩,不得超越规定的范围；更不得有采花、折技、践踏等不文明的行为。游
                <w:br/>
                客在景区内吃食品的果皮及剩下的食物、垃圾等收拾干净仍到垃圾箱或自己保存好不要乱扔
                <w:br/>
                2、长白山山高路险,且常有滚石、落石滑落,主峰上一般风很大,请游客要注意安全,不要接近峭壁太近,更不能追逐嬉戏,
                <w:br/>
                以免造成意想不到的后果。长白山天池处于中朝边境,且水深、温度低,请游客注意脚下安全，以防落水。
                <w:br/>
                3、长白山主峰由于海拔较高,这里气温要比山下低得多,且天气变化无常,夏季常常多雨多雾,晴天紫外线较强,请游客在
                <w:br/>
                上主峰前要带上必要的保暖衣服和防雨防晒用具。春秋冬季上山积雪要注意行走及保温
                <w:br/>
                4、保护区内开展旅游,坚持以保护自然资源和自然环境为主,旅游服从保护的原则。
                <w:br/>
                5、保护区内的旅游,由保护局统一管理,业务上接受省和当地县以上人民政府旅游部门指导,所得收入用于保护区的建设
                <w:br/>
                和保护事业。在保护区的统一规划和管理下,保护区的旅游设施,可以由保护局自建,也可以与其它单位联合兴建,收益
                <w:br/>
                按投资的比例或协议的约定分成；还可以经省林业主管部门同意,由其它单位独资兴建,收益归建设单位,但须向保护
                <w:br/>
                区交纳经营收入额千分之五的保护管理费。旅游必须在指定的旅游点和旅游线路内进行,旅游点和旅游线路由保护局
                <w:br/>
                规划,并报省林业主管部门批准。旅游人员在保护区内不得超越规定的旅游范围,不得污染环境,不得损害自然资源和
                <w:br/>
                各项设施。
                <w:br/>
                6、到保护区边境附近活动的人员,必须遵守边境管理规定,接受有关边防管理人员的监督管理。
                <w:br/>
                7、长白山风景区的一切商业活动都由长白山保护局森林旅游公司管理,我们管理人员实行统一着装挂牌服务,严格执行有关的规章制度,对侵害游客利益的行为,要及时拨打举报电话与他们取得联系,或到景区派出所报案。
                <w:br/>
                9、长白山为森林景区有天然昆虫如蜱虫， 5-11月为比较多请见谅穿着长衣长裤以及涂抹防护药膏等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2025-06-09T19:29:54+08:00</dcterms:created>
  <dcterms:modified xsi:type="dcterms:W3CDTF">2025-06-09T19:29:54+08:00</dcterms:modified>
</cp:coreProperties>
</file>

<file path=docProps/custom.xml><?xml version="1.0" encoding="utf-8"?>
<Properties xmlns="http://schemas.openxmlformats.org/officeDocument/2006/custom-properties" xmlns:vt="http://schemas.openxmlformats.org/officeDocument/2006/docPropsVTypes"/>
</file>