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日本古韵和风-伊豆之梦双飞六日游行程单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RH1748395683gk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*特色美食：日式烤肉定食、日式小火锅、鳗鱼饭、温泉餐等；
                <w:br/>
                *舒适住宿：携程三钻酒店，升级1晚携程四钻，升级一晚温泉酒店，体验日式“汤文化”；
                <w:br/>
                *特别安排景点：清水寺、奈良公园、城崎海岸+门胁吊桥、伊豆观海列车、忍野八海、秋叶原、浅草寺等；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济南ñ大阪  参考航班：SC8087 (17:00-20:45)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(17:00-20:45)航班飞往日本大阪关西机场，导游接机后前往酒店休息。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大阪-京都-奈良-中部
                <w:br/>
              </w:t>
            </w:r>
          </w:p>
          <w:p>
            <w:pPr>
              <w:pStyle w:val="indent"/>
            </w:pPr>
            <w:r>
              <w:rPr>
                <w:rFonts w:ascii="微软雅黑" w:hAnsi="微软雅黑" w:eastAsia="微软雅黑" w:cs="微软雅黑"/>
                <w:color w:val="000000"/>
                <w:sz w:val="20"/>
                <w:szCs w:val="20"/>
              </w:rPr>
              <w:t xml:space="preserve">
                酒店享用早餐后，前往：
                <w:br/>
                行程二选一
                <w:br/>
                A:奈良公园-东大寺（不进主殿）+大阪城公园（不登城）+心斋桥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约90分钟）心斋桥是大阪最大的购物区，集中了许多精品屋和专卖店，从早到晚熙熙攘攘，心斋桥是以带有拱廊设施的心斋桥筋商店街中心发展起来的。这里大型百货店、百年老铺、各种小店铺鳞次栉比。【道顿堀】道顿堀是一条位于日本大阪府大阪市的运河，以邻近的戏院、商业及娱乐场所闻名。道顿堀与木津川及东横堀川连接，全长约2.5公里，其名字亦成为大阪市中央区一个町的名称。
                <w:br/>
                B:大阪环球影城（门票自理，可待定门票，2人起免费接送)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【富士急乐园】（赠送一项游戏券，约2.5小时，开放时间：10：00/18:00）体验各种惊喜刺激的过山车，享受各种亲子同乐的游乐设施，从高空远眺富士山美景。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横滨附近酒店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中部-京都-大阪济南     参考航班：SC8088（21:45-23:45）
                <w:br/>
              </w:t>
            </w:r>
          </w:p>
          <w:p>
            <w:pPr>
              <w:pStyle w:val="indent"/>
            </w:pPr>
            <w:r>
              <w:rPr>
                <w:rFonts w:ascii="微软雅黑" w:hAnsi="微软雅黑" w:eastAsia="微软雅黑" w:cs="微软雅黑"/>
                <w:color w:val="000000"/>
                <w:sz w:val="20"/>
                <w:szCs w:val="20"/>
              </w:rPr>
              <w:t xml:space="preserve">
                酒店享用早餐后，前往：
                <w:br/>
                【茶道体验】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【祇园+花见小路】（约20分钟）作为八坂神社的门前街道发展起来的祗园是日本规格最高的繁华街 ，讲到京都就会联 想到祗园 ，可以说是代表性的地区 ， 同时也是电影《艺妓回忆录》的拍摄场景。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遥墙机场散团</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①交通：往返国际机票+全程燃油税，境外旅游大巴 
                <w:br/>
                ②用餐：行程中所含用餐
                <w:br/>
                ③酒店：携程三钻酒店，升级1晚携程四钻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因航班调整或签证手续等原因，旅行社保留对出团线路、出团日期变更之权利；如遇当地公共假期、节日、
                <w:br/>
                气候状况等意外状况，下述行程次序及景点可能临时变动、修改或更换，敬请谅解！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2025-08-02T20:43:17+08:00</dcterms:created>
  <dcterms:modified xsi:type="dcterms:W3CDTF">2025-08-02T20:43:17+08:00</dcterms:modified>
</cp:coreProperties>
</file>

<file path=docProps/custom.xml><?xml version="1.0" encoding="utf-8"?>
<Properties xmlns="http://schemas.openxmlformats.org/officeDocument/2006/custom-properties" xmlns:vt="http://schemas.openxmlformats.org/officeDocument/2006/docPropsVTypes"/>
</file>