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风行河西-甘肃青海双飞8天行程单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XB174834029385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①飞天旅拍换装照：飞天服+装造+6张底片（多拍多送）+2张精修美照
                <w:br/>
                ②沙漠营地体验活动（体验沙漠越野摩托车1次、无限次数滑沙、沙漠秋千、营地篝火晚会+营地）；
                <w:br/>
                ③草原游牧驿站特别赠送体验：射箭（5支）、民族锅庄、民族歌舞演绎、小牛、小羊藏獒拍照、堆玛尼情石、堆牛粪墙、放牧；
                <w:br/>
                ④茶卡盐湖无人机360°全景旅拍（一张合照（电子版）及约30秒小视频，此项目如因特殊原因无法拍摄不退费，不做任何等价交换）。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山东各地—兰州新区/西宁（接站）—入住酒店
                <w:br/>
              </w:t>
            </w:r>
          </w:p>
          <w:p>
            <w:pPr>
              <w:pStyle w:val="indent"/>
            </w:pPr>
            <w:r>
              <w:rPr>
                <w:rFonts w:ascii="微软雅黑" w:hAnsi="微软雅黑" w:eastAsia="微软雅黑" w:cs="微软雅黑"/>
                <w:color w:val="000000"/>
                <w:sz w:val="20"/>
                <w:szCs w:val="20"/>
              </w:rPr>
              <w:t xml:space="preserve">
                根据航班时间抵达兰州新区/西宁机场/火车站，接站后前往指定酒店入住。
                <w:br/>
                【关于接机+入住】
                <w:br/>
                1、我社根据游客抵达的航班时间安排接机组工作人员接机。散客接机约有30分钟左右的等待，请知悉！
                <w:br/>
                2、接机组工作人员会在前一天的18:00-21:00之间发短信或电话通知接机时间和地点并留联系方式，请游客注意查收短信或电话，收到后请及时回复确认。航班落地后请及时开机并保持手机畅通。到达指定地点后若找不到接机人员请不要着急，可以打紧急联系电话或给您发短信的接机员电话，到达酒店后，由酒店前台工作人员为您办理入住手续，到前台请报自己的姓名以及同行人数拿房卡。
                <w:br/>
                3、带团导游会在您抵达兰州当日的18:00-21:00之间，给您打电话或发短信通知第二天的出发时间和地点，请保持电话畅通，收到短信或电话后请及时回复。
                <w:br/>
                【美食推荐】
                <w:br/>
                兰州牛肉面、手抓羊肉、烤羊肉串、金城酿皮、甜醅子、灰豆子、马爷鸡蛋牛奶醪醩、凉面等......想品尝兰州美食的朋友可自行前往正宁路夜市，那里应有尽有，会让您大饱口福。
                <w:br/>
                西宁手抓羊肉、炕锅羊排、青海老酸奶、土火锅、狗浇尿、酥油茶、青稞饼等等。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兰州新区或西宁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兰州新区/西宁—草原游牧驿站—张掖七彩丹霞—张掖/丹霞小镇
                <w:br/>
              </w:t>
            </w:r>
          </w:p>
          <w:p>
            <w:pPr>
              <w:pStyle w:val="indent"/>
            </w:pPr>
            <w:r>
              <w:rPr>
                <w:rFonts w:ascii="微软雅黑" w:hAnsi="微软雅黑" w:eastAsia="微软雅黑" w:cs="微软雅黑"/>
                <w:color w:val="000000"/>
                <w:sz w:val="20"/>
                <w:szCs w:val="20"/>
              </w:rPr>
              <w:t xml:space="preserve">
                早餐后开启旅程，前往张掖，途经“醉美乡村”门源，每年的7-8月这里成为金色的海洋，可欣赏到万亩油菜花海竞相开放，沿途还可欣赏到中国最美草原之一的祁连大草原。中午抵达草原游牧驿站，特别赠送体验：射箭（5支）、民族锅庄、民族歌舞演绎、小牛、小羊藏獒拍照、堆玛尼情石、堆牛粪墙、放牧。下午抵达古＂丝绸之路＂进入河西走廊的重要驿镇－张掖。后参观【张掖七彩丹霞国家地质公园】（游览时间约2小时,小交通自理），张掖丹霞地貌是国内唯一的丹霞地貌与彩色丘陵景观复合区，被《中国国家地理》杂志评为中国最美的七大丹霞地貌之一。
                <w:br/>
                游览结束后前往张掖/丹霞小镇入住酒店。
                <w:br/>
                【温馨提示】
                <w:br/>
                1、根据季节可观性，每年7-8月为油菜花的观赏季节，淡季时导游会根据实际情况决定是否走门源；
                <w:br/>
                2、旺季门源会出现堵车状况，请备好干粮等以备不时之需。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张掖/丹霞小镇—远观嘉峪关—大地之子、无界—飞天旅拍、沙漠大礼包—沙地摩洛哥帐篷
                <w:br/>
              </w:t>
            </w:r>
          </w:p>
          <w:p>
            <w:pPr>
              <w:pStyle w:val="indent"/>
            </w:pPr>
            <w:r>
              <w:rPr>
                <w:rFonts w:ascii="微软雅黑" w:hAnsi="微软雅黑" w:eastAsia="微软雅黑" w:cs="微软雅黑"/>
                <w:color w:val="000000"/>
                <w:sz w:val="20"/>
                <w:szCs w:val="20"/>
              </w:rPr>
              <w:t xml:space="preserve">
                早餐后乘车前往敦煌。沿途欣赏茫茫戈壁、巍巍祁连雪山。远观嘉峪关-嘉峪关是古代“丝绸之路”的交通要塞，中国长城三大奇观之一（东有山海关、中有镇北台、西有嘉峪关），
                <w:br/>
                随后参观【大地之子、无界】（赠送景点，如因特殊原因无法参观不退费，不做任何等价交换）。位于瓜州县红山坡戈壁滩之上，是以红砂岩为主要材质、3D雕刻的大型户外主题雕塑作品。下午抵达敦煌，赠送飞天旅拍：飞天服+装造+6张底片（多拍多送）+2张精修美照；
                <w:br/>
                沙漠营地体验活动：赠送体验沙漠越野摩托车1次、无限次数滑沙、沙漠秋千、营地篝火晚会+营地赠送特色表演。(如不住沙地摩洛哥帐篷改住酒店，需要报名时提前说明并补足住酒店差价。不在沙漠营地住宿则无沙漠营地活动，请知悉！)
                <w:br/>
                【温馨提示】
                <w:br/>
                1、鸣沙山游览期间、滑沙时最好不要随身携带照相机、手机等贵重物品，以免损坏或丢失；
                <w:br/>
                2、鸣沙山骑骆驼时不要大声尖叫和打伞以免骆驼受到惊吓，抓紧扶手，不要转身拍照；
                <w:br/>
                3、晚间自由活动期间，注意保管好随身物品。
                <w:br/>
                4、沙漠营地帐篷卫生间及淋浴为公用设施。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敦煌沙地摩洛哥帐篷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敦煌—莫高窟B票—鸣沙山—敦煌
                <w:br/>
              </w:t>
            </w:r>
          </w:p>
          <w:p>
            <w:pPr>
              <w:pStyle w:val="indent"/>
            </w:pPr>
            <w:r>
              <w:rPr>
                <w:rFonts w:ascii="微软雅黑" w:hAnsi="微软雅黑" w:eastAsia="微软雅黑" w:cs="微软雅黑"/>
                <w:color w:val="000000"/>
                <w:sz w:val="20"/>
                <w:szCs w:val="20"/>
              </w:rPr>
              <w:t xml:space="preserve">
                早餐后根据莫高窟景区的预约时间参观被誉为“世界艺术宝库”—【莫高窟B票】（游览时间约3小时，根据莫高窟放票原则：如出到A票，全票现场补差价138元/人，优惠票现场补48元/人）。莫高窟，俗称千佛洞，与河南洛阳龙门石窟、山西大同云冈石窟、甘肃天水麦积山石窟称四大石窟。被国际上誉为“墙壁上的博物馆”、“世界上最长的画廊”。游览国家4A级风景名胜区【鸣沙山月牙泉】（游览时间约3小时，景区内骑骆驼、电瓶车、鞋套等消费项目若需要请自理）。景中沙峰起伏，人们顺坡滑落，便会发出轰鸣声，称为“沙岭晴鸣”，为敦煌八景之一。
                <w:br/>
                游览后入住敦煌酒店。
                <w:br/>
                【温馨提示】
                <w:br/>
                1、根据敦煌莫高窟研究院规定：正常票参观8个洞窟+数字中心观影，每日限定人数6000张，旅游旺季期间（4月1日-11月30日）敦煌莫高窟研究院结合文物保护及游客参观需求适时启动应急参观模式应对超大客流，应急门票执行单日限额发售制度（限12000张/日）。莫高窟门票常年紧张，正常票（每日6000张）售完后方可预约应急票，旅行社预约门票时只能按照【莫高窟参观预约网】实时信息出票，无法自由选择门票种类。若旺季无法预约到莫高窟门票，则更改为参观莫高窟的姊妹窟—西千佛洞。请知悉！
                <w:br/>
                2、今日行车时间较长，抵达酒店时间会较晚，建议出发前准备一些自己喜欢的小零食，用来补充能量。参观景点时放飞自我，景点游览结束回到车上后闭目养神，为参观下一个景点保存体力！
                <w:br/>
                3、翡翠湖为新开发景区，景区设施设备还不完善，在游览参观时请注意安全。
                <w:br/>
                4、沿途休息拍照注意安全，G215是一条交通大通道、车辆较多、切忌随意上路拍照。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敦煌—黑独山—翡翠湖—德令哈/茶卡
                <w:br/>
              </w:t>
            </w:r>
          </w:p>
          <w:p>
            <w:pPr>
              <w:pStyle w:val="indent"/>
            </w:pPr>
            <w:r>
              <w:rPr>
                <w:rFonts w:ascii="微软雅黑" w:hAnsi="微软雅黑" w:eastAsia="微软雅黑" w:cs="微软雅黑"/>
                <w:color w:val="000000"/>
                <w:sz w:val="20"/>
                <w:szCs w:val="20"/>
              </w:rPr>
              <w:t xml:space="preserve">
                早餐后前往德令哈/茶卡，乘车远观【黑独山】（拍照30分钟），黑独山被誉为“人间月球”，因其与月球惊人的相似性而闻名。这里的淡黄色尘土被黑色砂砾覆盖，形成了一幅独特的雅丹地貌画卷。黑独山如同一幅水墨画，荒凉、孤寂，伫立在西北大漠之中。这里远离马路，周围没有任何生物活动的痕迹，置身其中，你会感受到前所未有的渺小、孤独和宁静。后前往被誉为“内陆小马尔代夫”的【翡翠湖】（游览时间约1小时，电瓶车60元/人请自理）。因湖水在阳光下清澈湛蓝，色如翡翠，故得名“翡翠湖”，游览结束后入住德令哈/茶卡酒店。
                <w:br/>
                【温馨提示】
                <w:br/>
                1、黑独山暂无门票，如产生其他费用自理；
                <w:br/>
                2、今日行车时间较长，抵达酒店时间会较晚，建议出发前准备一些自己喜欢的小零食，用来补充能量。参观景点时放飞自我，景点游览结束回到车上后闭目养神，为参观下一个景点保存体力！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德令哈/茶卡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德令哈/茶卡—藏族村寨—茶卡盐湖天空壹号—青海湖二郎剑—湖边沿线/共和
                <w:br/>
              </w:t>
            </w:r>
          </w:p>
          <w:p>
            <w:pPr>
              <w:pStyle w:val="indent"/>
            </w:pPr>
            <w:r>
              <w:rPr>
                <w:rFonts w:ascii="微软雅黑" w:hAnsi="微软雅黑" w:eastAsia="微软雅黑" w:cs="微软雅黑"/>
                <w:color w:val="000000"/>
                <w:sz w:val="20"/>
                <w:szCs w:val="20"/>
              </w:rPr>
              <w:t xml:space="preserve">
                早餐后参观【高原藏族村寨】（游览时间约2小时）。领略康巴藏族的风土人情，感受汉藏结合地区的茶马互市。午餐后前往游览【茶卡盐湖天空壹号】（游览时间约2小时，小交通自理）。这里是一个极其壮观的特色内陆湖泊，阳光、白云、湖水、盐板、天空、倒影等默契成一片完美的意境景区，内设有多个造型的沉水栈道，解决了游客下水拍照的问题，同时也保护了盐池的结晶层。后前往中国内陆最大的咸水湖【青海湖二郎剑】（游览时间约3小时，景区电瓶车和游船若要乘坐请自理）。青海湖湖滨地势开阔平坦，水源充足，气候比较温和，是水草丰美的天然牧场。夏秋季的大草原，绿菌如毯。金黄色的油菜，迎风飘香；牧民的帐篷，星罗棋布；成群的牛羊，飘动如云。日出日落的迷人景色，更充满了诗情画意，使人心旷神怡。后前往坐落在青海湖畔的文迦牧场，文迦”是起始于象雄时期的藏族匠人部落,藏语意为“守望者”。游览结束后入住青海湖沿线/共和酒店。
                <w:br/>
                【温馨提示】
                <w:br/>
                1、一定要带上偏光镜，天气晴朗的时候，阳光照在盐湖上，反射很强，会对眼睛造成一定伤害。
                <w:br/>
                2、盐湖最美的就是海天一色的倒影照了，盐湖深处是最佳拍摄点，拍摄时尽量静止不动，若一动倒影就糊了；此外，最好带上一些鲜艳的衣服，这样拍摄效果会更佳。
                <w:br/>
                3、如果想深入湖中拍照，尽量带上鞋套，以免鞋底弄脏湖面，或被盐水浸湿，若能忍受盐粒粗糙，也可以赤脚踏入。
                <w:br/>
                4、盐湖中会出现坑洼，请注意安全防止崴脚。
                <w:br/>
                【温馨提示】
                <w:br/>
                1、青海湖平均海拔在3100-3300米左右，身体正常的内地人一般不会出现高原反应。如出现高原反应请及时与导游沟通或及时就医。
                <w:br/>
                2、初上高原切勿剧烈运动，不要暴饮暴食，请勿过量饮酒。注意保暖，以免生病感冒。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湖边沿线/共和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湖边沿线/共和—塔尔寺—画唐卡/抄心经体验—兰州新区/西宁
                <w:br/>
              </w:t>
            </w:r>
          </w:p>
          <w:p>
            <w:pPr>
              <w:pStyle w:val="indent"/>
            </w:pPr>
            <w:r>
              <w:rPr>
                <w:rFonts w:ascii="微软雅黑" w:hAnsi="微软雅黑" w:eastAsia="微软雅黑" w:cs="微软雅黑"/>
                <w:color w:val="000000"/>
                <w:sz w:val="20"/>
                <w:szCs w:val="20"/>
              </w:rPr>
              <w:t xml:space="preserve">
                早餐后参观【塔尔寺】（游览时间约2小时，电瓶车35元/人必须乘坐请自理，景区讲解费15-20元/人自愿消费）。酥油花、壁画和堆绣被誉为“塔尔寺艺术三绝”，另外寺内还珍藏了许多佛教典籍和历史、文学、哲学、医药、立法等方面的学术专著。中国藏传佛教格鲁派（黄教）六大寺院之一。后前往体验画唐卡/心经：一笔一绘一修行、画唐卡的意义不仅 是在完成一幅作品、 每一笔放下回头看的都是心境、画由心生、心由缘聚！写心经 ： 写心经是对生活压力最温柔的宣泄，一念起，风靡云涌，一念灭，繁花似锦。（赠送项目，因客观原因导致赠 送的项目体验不了，无费用可退）。
                <w:br/>
                参观结束后乘车返回兰州新区，晚住西宁/兰州新区酒店。
                <w:br/>
                【温馨提示】
                <w:br/>
                1、在寺院里不能用手触摸佛经、法器、佛像等，殿堂内不可拍照。
                <w:br/>
                2、塔尔寺参观要求男女必须都着正装；裙子、短裤，无论任何样式，包括打底裤吊带裙都无法进入寺院。
                <w:br/>
                3、参观寺院和藏族村寨时，请尊重当地少数民族的宗教信仰和风俗习惯，切勿随意触摸他人头顶和肩膀。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兰州新区或西宁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兰州新区/西宁—各地
                <w:br/>
              </w:t>
            </w:r>
          </w:p>
          <w:p>
            <w:pPr>
              <w:pStyle w:val="indent"/>
            </w:pPr>
            <w:r>
              <w:rPr>
                <w:rFonts w:ascii="微软雅黑" w:hAnsi="微软雅黑" w:eastAsia="微软雅黑" w:cs="微软雅黑"/>
                <w:color w:val="000000"/>
                <w:sz w:val="20"/>
                <w:szCs w:val="20"/>
              </w:rPr>
              <w:t xml:space="preserve">
                今日根据航班（火车/动车）时间，提前3小时送站。中午12点以后的乘坐航班离开的客人，赠送参观丝路文化游客集散中心，愉快的西北之行完美收官！
                <w:br/>
                特别提示：因酒店早餐为赠送，若遇早班机/动车/火车无法用早餐情况，不退任何费用。
                <w:br/>
                【关于送机+退房】
                <w:br/>
                1、根据机场相关要求和游客航班时间，送机组提前3-4小时安排游客前往机场，如遇晚航班游客，请在中午12点以前做好退房工作。如果未在酒店规定时间内退房而产生的费用，请游客自理。送机无导游。
                <w:br/>
                2、送机组工作人员会提前一天发短信或电话通知第二天前往机场的出发时间和地点，请保持手机畅通，收到信息或电话请及时回复。
                <w:br/>
                3、散客送机如果游客不接受公司安排的送机时间，我司不再单独安排送机，游客可根据自己的时间自行前往机场，费用自理。
                <w:br/>
                说明：以上行程仅为参考行程， 我社在景点不变的情况下，根据当时交通、天气、景点景区接待条件等，行程顺序及时间会作出适当调整。赠送项目不参加不退费。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1、交通：济南兰州/西宁往返飞机经济舱（失信人一定提前告知，如因此造成临时不能出票产生的所有损失由客人全部承担）；
                <w:br/>
                2、用车：当地空调旅游车，车况良好，保证每人一座；满12人以上升级2+1陆地头等舱豪华空调旅游大巴，保证一人一座，不指定车辆的大小。行程内所有自由活动期间及行程外均不含用车。请望理解。接送站免费赠送，无导游、自愿取消安排接送机服务费用不退！ 所有赠送项目若因特殊原因无法赠送，不予退费，
                <w:br/>
                3、住宿：携程3酒店+1晚湖边沿线标准间+1晚沙地摩洛哥帐篷。，每人一床位，儿童不占床需自理早餐，西北经济条件有限，青海部分酒店无空调，请知晓。
                <w:br/>
                4、门票：所含景点首道门票（不含景区小交通）；全程门票已享受团队优惠，不退任何优免；所有证件不优惠不退费。
                <w:br/>
                5、用餐：全程7早6正，餐标30元/人，早餐酒店免费提供（特色餐饮：张掖小吃宴、牦牛土火锅、藏王宴；营地早餐为简餐），全程用餐为围桌套，自愿放弃，不吃不退费。
                <w:br/>
                自愿放弃不吃不退，若人数不够可适当减菜品。
                <w:br/>
                6、导游：如10人以下（含10人）司机兼向导，10人以上则送导游；
                <w:br/>
                7、保险：旅行社责任险（建议游客在出发前自行购买旅游意外险）。
                <w:br/>
                8、儿童：13周岁以下(含13周岁)只能按儿童操作，包含当地车位费、餐费。不包含床位费和景点门票以及赠送项目费用(无床位无早餐)。如果要含床位需要补单房差，门票产生自理。
                <w:br/>
                警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1、行程中不包含的景点门票、景区内电瓶车、讲解费及其它小交通。
                <w:br/>
                ①景区景交
                <w:br/>
                七彩丹霞：区间车38元/人（必消）
                <w:br/>
                塔尔寺：区间车35元/人（必消），景区讲解费15-20元/人自愿消费；
                <w:br/>
                茶卡盐湖天空壹号：区间车60元/人（必消）
                <w:br/>
                翡翠湖：区间车60元/人（自愿）
                <w:br/>
                黑独山：区间车60元/人（必消）
                <w:br/>
                鸣沙山：电瓶车单程10元/人，往返20元/人。骑骆驼100-120元/人，滑沙25元/人，鞋套15元/人；
                <w:br/>
                青海湖：游船140-180元/人（湖面观光30分钟/湖面观光50分钟）（自愿）小火车120元/人（自愿）
                <w:br/>
                ②敦煌娱乐演出：乐动敦煌298元/人起，歌舞表演（自愿）
                <w:br/>
                敦煌盛典288元/人起，大型沙漠实景（自愿）；
                <w:br/>
                ③美食：烤全羊1880元/只起根据人数来算
                <w:br/>
                2、若出现单男单女现象，单房房差由客人自理；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11、12岁及以下儿童：含半正餐和车位，不含景区门票和酒店床位，不占床儿童需自理早餐费，若产生景区门票费用请您自理。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高原藏族村寨</w:t>
            </w:r>
          </w:p>
        </w:tc>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塔尔寺唐卡</w:t>
            </w:r>
          </w:p>
        </w:tc>
        <w:tc>
          <w:tcPr/>
          <w:p>
            <w:pPr>
              <w:pStyle w:val="indent"/>
            </w:pPr>
            <w:r>
              <w:rPr>
                <w:rFonts w:ascii="微软雅黑" w:hAnsi="微软雅黑" w:eastAsia="微软雅黑" w:cs="微软雅黑"/>
                <w:color w:val="000000"/>
                <w:sz w:val="20"/>
                <w:szCs w:val="20"/>
              </w:rPr>
              <w:t xml:space="preserve">体验唐卡，自愿自费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敦煌演出</w:t>
            </w:r>
          </w:p>
        </w:tc>
        <w:tc>
          <w:tcPr/>
          <w:p>
            <w:pPr>
              <w:pStyle w:val="indent"/>
            </w:pPr>
            <w:r>
              <w:rPr>
                <w:rFonts w:ascii="微软雅黑" w:hAnsi="微软雅黑" w:eastAsia="微软雅黑" w:cs="微软雅黑"/>
                <w:color w:val="000000"/>
                <w:sz w:val="20"/>
                <w:szCs w:val="20"/>
              </w:rPr>
              <w:t xml:space="preserve">
                乐动敦煌298元/人起，歌舞表演（自愿自费）
                <w:br/>
                敦煌盛典288元/人起，大型沙漠实景（自愿自费）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1880元/只起根据人数来算，自愿自费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甘肃以其悠久的历史、浓郁的少数民族风情、奇特的地形地貌、众多的热点旅游线路越来越受到中外游客的青睐。但整体接待设施条件与内地相比方方面面都有着一定的差距，为使身处旅途的您能尽兴游览美丽的景色，愉快的享受轻松的假期，特备以下注意事项供您参考： 
                <w:br/>
                1、出行前请带好本人有效身份证件，提前2小时以上到达机场/车站候机/车，并保持手机随时开机。
                <w:br/>
                2、西北酒店标准比南方城市水平偏低，请旅游者有一定的心理预期。
                <w:br/>
                3、西北地区气候以温带大陆性气候为主，日照较长，紫外线强，需自备遮阳伞、遮阳帽以及防晒霜、水壶等；
                <w:br/>
                4、青海甘肃大部分地区气候干燥，应当及时补充水分、盐分及维生素，保持身体处于良好状态；为增强抵抗力应加强蔬菜水果摄入，切忌无节制地食用牛羊肉，建议多喝水，多吃水果，要少食多餐。另为预防肠胃不适，请自备常用药品。
                <w:br/>
                5、西北气温一般在15-35摄氏度，温差较大，即使在夏季也建议您带两件较厚的衣物，及时增添衣物，有备无患；昼夜温差很大，要多准备一些衣物备用。要随身携带一些防晒用品，穿浅色的抗紫外线的衣服；
                <w:br/>
                晚上睡觉时应将空调开到适度，不要过凉，睡觉时盖棉被，以免造成身体不适。西北地区室外紫外线强烈，请备口罩，防晒霜，太阳眼镜等物品。夏季同时应配备清热、防暑的药物或冲剂。如夏桑菊冲剂、十滴水等。
                <w:br/>
                6、西北地区由于地域辽阔，景点之间车程较长，请游客在来西北旅游之前，有一定乘车心里预期，同时注意休息、调配好时间，以充足的体力参加旅游活动。另外穿一双合脚、透气性好的鞋，可以为您的旅途省去不必要的麻烦，让您的心思能全部放在景点上；
                <w:br/>
                7、受旅游地自然条件限制，景点、餐厅和住宿的条件与内陆旅游发达地区相比较，无论从软硬件设施或饭菜质量都有一定的差距；团队餐以川菜和当地特色菜为主，口味偏重，稍辛辣。主食以米饭、花卷为主，我们尽最大努力与餐厅协调，满足不同游客的需求。
                <w:br/>
                8、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9、西北个别地方海拔达到3000米左右，如西宁地区海拔2300米，日月山海拔3520米，青海湖海拔3190米等地，在上述地区游览时，请注意不要剧烈活动。绝大多数人初到高原会有轻微的高原反应，主要症状是头痛、呼吸急促、对此不必惊慌，一般情况下很快就可以适应高原气候。如因个人身体原因出现体感不适请及时就医。如有高血压、心脏病、冠心病、哮喘、心脑血管疾病者、孕妇等不适合高原旅行者请慎行。
                <w:br/>
                10、对高原反应的治疗，一般要求游客注意体力休息，防止受凉、预防感冒，自备常用药品：红景天口服液（针对高原反应、缺氧头痛不适）、阿司匹林、维生素C、E、及常用的感冒药品、腹泻药等对症药品；紧急情况请及时就医。
                <w:br/>
                11、西宁市区、兰州市区少数民族居民以回族为主，且西宁和兰州本地各色小吃及餐厅回族同胞经营的较多，他们的餐厅通常在门口都会标注清真字样。
                <w:br/>
                12、住宿：西北地区属于欠发达地区，酒店的硬件设施及服务意识相对落后，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 
                <w:br/>
                13、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14.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15、来到西北地区，沙漠娱乐项目必不可少，是久居闹市的人修整身心、调节情绪、锻炼意志、是您体验神奇经历的最佳选择。沙漠旅游虽然新奇刺激，但它毕竟属于探险旅游范畴，因而特提供以下忠告：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16、旅游者应做好身体方面的准备，并自带一些常用必备的药品，如：感冒药、腹泻药、阿司匹林等药品及创可帖、清凉油等。
                <w:br/>
                17、西北地区受宗教影响，风俗习惯与我们不同，游览时请谨记相关旅游注意事项，在任何场合下都不要议论有关民族政治问题。穆斯林民族地区部分清真餐厅不允许喝酒，请入乡随俗；
                <w:br/>
                （1）进入清真寺禁止吸烟、饮酒、在礼拜堂内禁止拍照；
                <w:br/>
                （2）忌讳在回族聚集的地方或清真餐厅谈论关于“猪”的话题。
                <w:br/>
                18、参观清真寺或佛教寺院时，务必听从导游的安排和导游提出的注意事项；不听从导游的安排产生问题，您的客人自行承担后果。
                <w:br/>
                19、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20、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21、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22、西北酒店标准比南方城市偏低，请旅游者提前做好心理准备。行程中以标间为主，基本没有大床房或三人房。
                <w:br/>
                23、如遇人力不可抗拒因素（降雪、暴雨、汽车检修等）或政策性调整导致无法游览的（如当地寺庙法会等）景点和项目，我社有权取消或更换为其它等价景点或项目,赠送景点和项目费用不退，并有权将景点及住宿顺序做相应调整。
                <w:br/>
                24、西北个别海拔较高，请尽量避免剧烈运动，如稍有不适，请尽快告知导游，我们会根据客人身体情况做相应处理；因自身身体原因不能继续行程的游客请提前离团，离团产生的费用游客自行承担。
                <w:br/>
                25、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br/>
                特别备注：如因航空公司运力调配、航权审核、机场临时关闭、天气原因、航空管制等不可控或其他不可抗拒力导致航班/车次取消或延期的，我们将尽最大努力协助您办理变更事宜，由此产生的所有费用客人自行承担。
                <w:br/>
                反馈时效：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2025-07-18T10:10:54+08:00</dcterms:created>
  <dcterms:modified xsi:type="dcterms:W3CDTF">2025-07-18T10:10:54+08:00</dcterms:modified>
</cp:coreProperties>
</file>

<file path=docProps/custom.xml><?xml version="1.0" encoding="utf-8"?>
<Properties xmlns="http://schemas.openxmlformats.org/officeDocument/2006/custom-properties" xmlns:vt="http://schemas.openxmlformats.org/officeDocument/2006/docPropsVTypes"/>
</file>