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伊库达—新疆双飞双动8日游行程单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XJ1748060983W9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世界最大的花岗斑岩象形怪石群落之一——怪石峪
                <w:br/>
                ❖ 国家5A级景区、入围“神奇西北100景”——赛里木湖风景区
                <w:br/>
                ❖ 打卡原生态人文景区，被誉为“民居博物馆”——喀赞其
                <w:br/>
                ❖ 国家5A级景区，被誉为“天山绿岛”“绿色家园”“五彩草原”——那拉提草原
                <w:br/>
                        网红书院——那提书院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济南-哈密-乌鲁木齐
                <w:br/>
              </w:t>
            </w:r>
          </w:p>
          <w:p>
            <w:pPr>
              <w:pStyle w:val="indent"/>
            </w:pPr>
            <w:r>
              <w:rPr>
                <w:rFonts w:ascii="微软雅黑" w:hAnsi="微软雅黑" w:eastAsia="微软雅黑" w:cs="微软雅黑"/>
                <w:color w:val="000000"/>
                <w:sz w:val="20"/>
                <w:szCs w:val="20"/>
              </w:rPr>
              <w:t xml:space="preserve">
                济南乘机前往哈密，航班：济南-哈密 EU1889  11:10-15:15
                <w:br/>
                哈密乘坐动车前往乌鲁木齐；“歌舞之乡”“玉石之都”“瓜果之乡”的新疆维吾尔自治区首府乌鲁木齐。“乌鲁木齐”为古准噶尔语，意为“优美的牧场”。这里是亚洲的地理中心。俗话说“没到过新疆之大不知中国之大，没见过新疆之美不知中国之美”。动车抵达乌鲁木齐后，接送安排酒店休息（今日住乌鲁木齐/昌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乌鲁木齐怪石峪博乐
                <w:br/>
              </w:t>
            </w:r>
          </w:p>
          <w:p>
            <w:pPr>
              <w:pStyle w:val="indent"/>
            </w:pPr>
            <w:r>
              <w:rPr>
                <w:rFonts w:ascii="微软雅黑" w:hAnsi="微软雅黑" w:eastAsia="微软雅黑" w:cs="微软雅黑"/>
                <w:color w:val="000000"/>
                <w:sz w:val="20"/>
                <w:szCs w:val="20"/>
              </w:rPr>
              <w:t xml:space="preserve">
                早餐后，乘车前往博乐，途中游览【怪石峪风景区】（含门票）这里是世界上最大的花岗斑岩象形怪石景观区和天然石雕博物馆，为国家 4A 级景区。景区内岩石裸露、怪石嶙峋，褐红色花岗岩石经风化、雪蚀等作用形成奇特地貌。其被十多条山泉溪流切割，有一条东西走向的溪流为主游览线路。怪石峪被称“世界最大天然花岗斑岩艺术雕塑博物馆”。所砌之石，皆呈圆角，且有窍孔，石面光滑，无嶙峋之迹，令人称怪，故称“怪石峪”。当地哈萨克族同胞称怪石峪为“阔依塔什”，意思是“遍地像羊一样的石头”。因为这些光滑的巨石，远远望去，如同羊群挤在山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博乐赛里木湖喀赞其伊宁/新源
                <w:br/>
              </w:t>
            </w:r>
          </w:p>
          <w:p>
            <w:pPr>
              <w:pStyle w:val="indent"/>
            </w:pPr>
            <w:r>
              <w:rPr>
                <w:rFonts w:ascii="微软雅黑" w:hAnsi="微软雅黑" w:eastAsia="微软雅黑" w:cs="微软雅黑"/>
                <w:color w:val="000000"/>
                <w:sz w:val="20"/>
                <w:szCs w:val="20"/>
              </w:rPr>
              <w:t xml:space="preserve">
                早餐后，乘车前往途经素有“ 天山最美 ，天山第一池 ，湖泊中四大美女之一  ，西来之异 境之称 ” 国家4A级风景名胜区【赛里木湖景区】（含门票+环湖） 这个被称作“ 大西洋最后一滴眼 泪 ”的地方，雪山、草原与蔚蓝的湖水构成了绝美画卷 ，多少人远到新疆 ，只是为了看它一眼。 赛里木湖的意境，绝不是只看上一眼就能体会的 。每年6月份一到，赛里木湖湖畔的草原上，五颜六色的野花竞相开放 ，这里山花烂漫，海天一色，雪山环绕 ，森林青翠，情侣携手，牛羊游动，是一年中最美的季节。四面远望，湖面风光尽收眼底，偶尔还能看到几只天鹅游弋水中、周围如此的空旷静谧 、远离喧闹的大城市，让浮躁的心在此刻安宁。
                <w:br/>
                前往美丽的伊犁，在那里我们会去到【喀赞其民俗旅游区】，位于伊宁市中心，是北疆唯一一个以维吾尔族风情为主题的大型原生态人文景区。蓝色小镇是喀赞其的标志性景点，房屋外墙涂上蓝色颜料，搭配精美的雕花窗户和充满异域风情的门廊，营造出浓郁的民族氛围。或前往打卡网红【六星街】，它位于新疆伊犁自治州伊宁市区内西北侧，这里的街道呈六边形布局，有六条主干道从中心向外辐射，每一条主街道上又分成若干小街道，把街区分成六个扇形区域。走在六星街上，你会被这里浓厚的艺术氛围所吸引。
                <w:br/>
                结束后，乘车前往新源/伊宁，入住酒店休息。温馨提示：今日晚餐自理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伊宁/新源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伊宁/新源   那拉提
                <w:br/>
              </w:t>
            </w:r>
          </w:p>
          <w:p>
            <w:pPr>
              <w:pStyle w:val="indent"/>
            </w:pPr>
            <w:r>
              <w:rPr>
                <w:rFonts w:ascii="微软雅黑" w:hAnsi="微软雅黑" w:eastAsia="微软雅黑" w:cs="微软雅黑"/>
                <w:color w:val="000000"/>
                <w:sz w:val="20"/>
                <w:szCs w:val="20"/>
              </w:rPr>
              <w:t xml:space="preserve">
                早餐后，乘车前往【那拉提空中草原】（含门票+区间车）那拉提旅游风景区内集草原、沟谷、森林于一体，植被覆盖率高，野生动物资源丰富，因自然生态景观和人文景观独具特色，而被誉为“天山绿岛”“绿色家园”“五彩草原”。主要景点有天界台、游牧人家、塔吾萨尼、天仙台、沃尔塔交塔观景台、雪莲谷等。相传成吉思汗西征时，一支蒙古大军经托克逊、巴音布鲁克草原赶往伊犁河谷集结，艰难穿行于天山南麓，时当仲夏，山中仍风雪弥漫，寒气瑟瑟，处在饥饿和寒冷中的蒙古官兵个个疲惫不堪。不料翻过一道达坂，忽见云开日出，艳阳高照，眼前竟是繁花怒放、流水潺潺的一马平川，仿佛到了另一个世界，将士们顿觉心旷神怡，不禁齐呼：“纳喇特，纳喇特…..”，蒙语译为“最先见到太阳的地方”，后音译为“那拉提”，一个形象的地名由此诞生。打卡【那提书院】拉提景区东门综合服务节点滨河森林区域内，对阅读感兴趣的朋友千万不要错过这个宝藏书房，巨大的玻璃窗，坐拥极佳视野，将文学中的诗意美好变为现实，让人立刻开启沉浸式阅读。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那拉提独库公路（北段）独山子大峡谷石河子/昌吉
                <w:br/>
              </w:t>
            </w:r>
          </w:p>
          <w:p>
            <w:pPr>
              <w:pStyle w:val="indent"/>
            </w:pPr>
            <w:r>
              <w:rPr>
                <w:rFonts w:ascii="微软雅黑" w:hAnsi="微软雅黑" w:eastAsia="微软雅黑" w:cs="微软雅黑"/>
                <w:color w:val="000000"/>
                <w:sz w:val="20"/>
                <w:szCs w:val="20"/>
              </w:rPr>
              <w:t xml:space="preserve">
                早餐后，早换乘7座商务车，穿越中国最美公路之一的【独库公路】，一路向北，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经【乔尔玛烈士纪念碑】，看望烈士的守护者—陈俊贵和他的家人。沿途赠送前往欣赏【百里画廊之称的唐布拉】（无门票，不看不退）是伊犁颇负盛名的五大草原之一，车辆行驶在唐布拉百里画廊，沿途都是景 ，喀什河东西贯通，南北山岭高悬，不少沟谷有天然温泉，分布密度 其他山 系少见的。
                <w:br/>
                参观拥有"独库秘境，亿年奇观"之称的【独山子大峡谷】（含门票）景区谷底宽 100-400 米，谷肩宽 800-1000 米，从谷底到谷肩高可达 200 米，海拔 1070 米，属峡谷地势样貌。
                <w:br/>
                结束后，换车大巴前往昌吉/乌鲁木齐，入住酒店休息。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昌吉--驼绒管--天山天池---乌鲁木齐
                <w:br/>
              </w:t>
            </w:r>
          </w:p>
          <w:p>
            <w:pPr>
              <w:pStyle w:val="indent"/>
            </w:pPr>
            <w:r>
              <w:rPr>
                <w:rFonts w:ascii="微软雅黑" w:hAnsi="微软雅黑" w:eastAsia="微软雅黑" w:cs="微软雅黑"/>
                <w:color w:val="000000"/>
                <w:sz w:val="20"/>
                <w:szCs w:val="20"/>
              </w:rPr>
              <w:t xml:space="preserve">
                早餐后，上午前往参观【新疆驼绒馆】（游览时间120分钟）主打驼绒被和新疆长绒棉床上四件套，有新疆特色而且接地气的产品。
                <w:br/>
                午餐后，后乘车赴亚欧大陆腹地干旱区自然景观的代表景区【天山天池景区】（含门票+区间车）；游览气势磅礡的天然门户【石门一线】、参观被誉为天山神目-西王母的洗脚盆的【西小天池】南山望雪-远眺博格达峰（天山东段最高峰、也是古游牧民族遥拜的圣山，海报5445米），西山观松-景区西岸为郁郁葱葱的天山雪松，远远望去，非常壮观，参观在海波2000米生长的奇特而古老的榆树—【定海神针】，感受千米瀑布—悬泉飞瀑的壮景。
                <w:br/>
                结束后，乘车返回酒店休息，晚餐自理。
                <w:br/>
                意犹未尽的您，可自行前往打卡【大巴扎】大巴扎位于新疆维吾尔自治区乌鲁木齐市天山区解放南路510号。总面积达10万平方米的新疆国际大巴扎荟萃了3000余家商铺，是集特色建筑、民俗风情、风味美食、餐饮娱乐等为一体的景区，有“新疆之窗”“中亚之窗”的美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乌鲁木齐--吐鲁番---坎儿井---火焰山维吾尔族家访
                <w:br/>
              </w:t>
            </w:r>
          </w:p>
          <w:p>
            <w:pPr>
              <w:pStyle w:val="indent"/>
            </w:pPr>
            <w:r>
              <w:rPr>
                <w:rFonts w:ascii="微软雅黑" w:hAnsi="微软雅黑" w:eastAsia="微软雅黑" w:cs="微软雅黑"/>
                <w:color w:val="000000"/>
                <w:sz w:val="20"/>
                <w:szCs w:val="20"/>
              </w:rPr>
              <w:t xml:space="preserve">
                酒店早餐后，乘车前往吐鲁番，参观人类古智慧工程之一的【坎儿井】（含门票），坎儿井是“井穴”的意思，是荒漠地区一 种特殊灌溉系统。坎儿井与万里长城、京杭大运河并称为中国古代三大工程。吐鲁番的坎儿井总数达 1100多条，全长约5000公里。
                <w:br/>
                午餐后，乘车前往有着全国最热之称的【火焰山】（含门票），此山体长约100多公里，最宽处达10公里，海拔500米左右，主峰海拔831.7米，火焰山童山秃岭，寸草不生，飞鸟匿踪。这里除了自然风景外，还有关于《西游记》的文化展示长廊。
                <w:br/>
                随后前往参观【维吾尔族风情园】，走进近维吾尔族生活区，体验维吾尔族农家生活，葡萄藤下悠闲愉悦的品尝新疆当季水果、干果、馕等新疆特色美食，与美丽的维吾尔古丽/帅气的巴郎子在葡萄藤下载歌载舞，尽情享受快乐时光。
                <w:br/>
                    结束后，乘车前往吐鲁番，入住酒店休息。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吐鲁番动车站-动车-哈密飞济南
                <w:br/>
              </w:t>
            </w:r>
          </w:p>
          <w:p>
            <w:pPr>
              <w:pStyle w:val="indent"/>
            </w:pPr>
            <w:r>
              <w:rPr>
                <w:rFonts w:ascii="微软雅黑" w:hAnsi="微软雅黑" w:eastAsia="微软雅黑" w:cs="微软雅黑"/>
                <w:color w:val="000000"/>
                <w:sz w:val="20"/>
                <w:szCs w:val="20"/>
              </w:rPr>
              <w:t xml:space="preserve">
                早餐后，吐鲁番乘坐动车前往哈密，哈密乘机返回济南，结束行程服务。
                <w:br/>
                航班时刻：哈密-济南 EU1890  16:25-20:00；短暂的行程，终有一别，期待与您新疆有约。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1、济南-哈密往返机票、经济舱机票(含基建燃油   )哈密--乌鲁木齐往返动车二等座票
                <w:br/>
                2、行程中标注的景区景点首道门票。因云南实行旅游全包价，导游证、记者证、老年证、学生证、军官证，护士证等，所有景区不再享受任何优免退费。
                <w:br/>
                3、酒店住宿：7晚携程3钻酒店+那拉提民宿。2人标准间，按床位计算，含酒店早餐费用；不占床则不含酒店早餐费用。
                <w:br/>
                4、行程中标注的午餐、7早餐9正餐（早餐均为酒店自助餐）；正餐餐30元/人。
                <w:br/>
                5、当地正规空调旅游车辆。
                <w:br/>
                6、当地持证专业中文导游接待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新疆驼绒馆（维盛康药文化博览中心）</w:t>
            </w:r>
          </w:p>
        </w:tc>
        <w:tc>
          <w:tcPr/>
          <w:p>
            <w:pPr>
              <w:pStyle w:val="indent"/>
            </w:pPr>
            <w:r>
              <w:rPr>
                <w:rFonts w:ascii="微软雅黑" w:hAnsi="微软雅黑" w:eastAsia="微软雅黑" w:cs="微软雅黑"/>
                <w:color w:val="000000"/>
                <w:sz w:val="20"/>
                <w:szCs w:val="20"/>
              </w:rPr>
              <w:t xml:space="preserve">前往参观【新疆驼绒馆】（游览时间120分钟）主打驼绒被和新疆长绒棉床上四件套，有新疆特色而且接地气的产品。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1、由于新疆地区条件气候等特殊性，发展与内地有很大差距，各方面设施有待完善，请给与合理的期望值；
                <w:br/>
                2、本产品为综合旅游报价，如持有老年证、军官证、残疾证、导游证、学生证等相关证件，不再享有门票优惠，敬请留意；
                <w:br/>
                3、特别告知：此线路为经济特惠打包产品，如因旅客自身原因退团或离团，不做任何退费处理；如擅自脱离团队所发生意外，其后果均由客人自负，请务必在报名前向客人说明。
                <w:br/>
                备注：因客人交通方式不同，出发城市不同，报名先后顺序不一样，整团可能会出现价格差异，敬请谅解。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周岁以下未成年人，自我约束能力差，需安排正常年龄游客陪同参团；西北地区，不建议65岁以上老人参团，该群体客人若参团必须有正常年龄游客陪同，请一定做好身体检查，出示医院健康证明，并填写《参团免责声明》。
                <w:br/>
                2、本行程所选酒店部分不能加床，价格按床位核算，若出现单人，需补房差。
                <w:br/>
                3、因包价优惠，持有特殊证件（如老年证，军官证、学生证、残疾证、教师证）的游客，景点优惠费用一律不退。
                <w:br/>
                4、若游客未按照旅游合同执行自愿放弃项目或途中取消行程或中途离团，一律视为自动放弃，请主动签写离团证明或放弃项目证明，并且补齐实际产生费用（费用以离团时间为准），否则我社不承担相关责任。
                <w:br/>
                5、散拼团接送机由专业接送组负责，我们将事先做好衔接工作，请游客放心。
                <w:br/>
                6、因人力不可抗拒因素（自然灾害、交通状况、政府行为等），导致行程无法正常进行，经协商同意后，我社可以作出行程调整，尽力确保行程的顺利进行，因变更而超出的费用由旅游者承担。
                <w:br/>
                7、请游客离疆前不要忘记填写《意见单》，这是您对此次游览质量的最终考核标准；投诉以当地接待社旅游意见单为准，请各位游客如实填写，若虚假填写、不填写默认为无接待问题，回程后再行投诉，我社将不予受理。如对我社接待不满意的请在第一时间与我社相关人员联系，方便我社协调处理。
                <w:br/>
                8、我社已购买了旅行社责任险，旅途时间较长，希望游客自行购买旅游意外险，做到出行无忧；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2、新疆气候炎热干燥，请带好必备的防晒用品、太阳镜、太阳帽及雨伞。同时配备清热、解毒的药或冲剂。
                <w:br/>
                3、夜间或自由活动期间宜结伴同行并告之导游，记好导游电话备用。注意安全，保管好个人财物，贵重物品请放置酒店保险箱保管或到酒店前台免费寄存；
                <w:br/>
                4、文明出行，自觉爱护景区的花草树木和文物古迹，不任意在景区、古迹上乱刻乱涂。
                <w:br/>
                5、在游客旅行过程中因不可抗力因素（自然灾害、政府行为、战争及其他人力不可抗拒因素）、游客个人行为和第三方团体或人员（非旅行社及游客个人行为）对游客造成的人身及财产损害、损失而产生或相关的一切责任、索赔、权利主张和诉讼请求，本旅行社不予受理和承担责任。
                <w:br/>
                6、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2025-06-10T00:02:48+08:00</dcterms:created>
  <dcterms:modified xsi:type="dcterms:W3CDTF">2025-06-10T00:02:48+08:00</dcterms:modified>
</cp:coreProperties>
</file>

<file path=docProps/custom.xml><?xml version="1.0" encoding="utf-8"?>
<Properties xmlns="http://schemas.openxmlformats.org/officeDocument/2006/custom-properties" xmlns:vt="http://schemas.openxmlformats.org/officeDocument/2006/docPropsVTypes"/>
</file>