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全景甘青双飞8日游行程单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XB1747378160fe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舒适住宿：全程入住5晚携程3钻酒店，特别升级 1 晚携程4钻酒店，青海湖沿线/共和一晚舒适型酒店，让您尽情放松休憩。
                <w:br/>
                特色美食：品尝藏王宴+甘州小吃宴+敦煌驴肉黄面+青海藏家风味锅等西北美食。
                <w:br/>
                特色演出：赠送价格 280 元人国内首台实景沙秀《回道张掖》，再现古丝绸之路重镇敦煌历史文化与人文风貌。
                <w:br/>
                优选景点：
                <w:br/>
                张掖七彩丹霞--人间落地彩虹 色如渥丹 灿若明霞
                <w:br/>
                莫高窟--东方卢浮宫 一眼千年 梦回盛唐
                <w:br/>
                鸣沙山月牙泉--千年奇观沙泉共生 漫漫黄沙 悠悠驼铃
                <w:br/>
                张掖丹霞--人间落地彩虹 色如渥丹 灿若明霞
                <w:br/>
                戈壁艺术长廊--匍匐在戈壁上的艺术 诉说千年 倾听榆林传来的阵阵梵音
                <w:br/>
                青海湖--面朝大海 春暖花开 高原蓝宝石涛声阵阵诉说历史的千年轮回
                <w:br/>
                茶卡盐湖--水天一色 人亦是景 景亦是人
                <w:br/>
                塔尔寺--转山转水转佛塔 不为修来世 只为途中与你相见
                <w:br/>
                尊享用车：升级2+1陆地头等舱
                <w:br/>
                赠送翡翠湖无人机航拍，给您留下美好回忆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济南-兰州/西宁
                <w:br/>
              </w:t>
            </w:r>
          </w:p>
          <w:p>
            <w:pPr>
              <w:pStyle w:val="indent"/>
            </w:pPr>
            <w:r>
              <w:rPr>
                <w:rFonts w:ascii="微软雅黑" w:hAnsi="微软雅黑" w:eastAsia="微软雅黑" w:cs="微软雅黑"/>
                <w:color w:val="000000"/>
                <w:sz w:val="20"/>
                <w:szCs w:val="20"/>
              </w:rPr>
              <w:t xml:space="preserve">
                请游客带齐证件提前 2 小时抵达济南遥墙国际机场（因游客人数众多，请游客抵达机场后主动与送机人联系），办理登机手续后，乘飞机前往兰州/西宁，开始此次愉快的旅程，接团后入住酒店。
                <w:br/>
                自由活动美景推荐：
                <w:br/>
                兰州：【黄河风情线】、【黄河母亲雕像】、【中山桥】、【水车博览园】
                <w:br/>
                西宁：【浦宁之珠】、【朝阳公园】、【莫家街】、【口福街】
                <w:br/>
                美食小吃：兰州牛肉面，手抓羊肉，灰豆子、甜醅子、热冬果、酿皮、鸡蛋醪糟、浆水面、砂锅羊杂碎、麻辣烫等。
                <w:br/>
                温馨提示：
                <w:br/>
                1、来西北旅游，早晚温差较大，建议带好御寒衣物，气候干燥，一定要多喝水多吃水果呦。
                <w:br/>
                2、按照国际惯例，客人正式入住时间是下午14点后，具体入住时间须视当时的用房情况来定。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兰州/西宁-张掖丹霞-（车程约 540KM）张掖
                <w:br/>
              </w:t>
            </w:r>
          </w:p>
          <w:p>
            <w:pPr>
              <w:pStyle w:val="indent"/>
            </w:pPr>
            <w:r>
              <w:rPr>
                <w:rFonts w:ascii="微软雅黑" w:hAnsi="微软雅黑" w:eastAsia="微软雅黑" w:cs="微软雅黑"/>
                <w:color w:val="000000"/>
                <w:sz w:val="20"/>
                <w:szCs w:val="20"/>
              </w:rPr>
              <w:t xml:space="preserve">
                早餐后乘车前往【张掖七彩丹霞】（不含区间车，游览不少于 2 小时）。张掖七彩丹霞是国家5A级旅游景区，位于甘肃省张掖市临泽县和肃南裕固族自治县境内。这里的丹霞地貌色彩斑斓，被誉为“世界十大神奇地理奇观”之一，是摄影爱好者和旅游者的必游之地。
                <w:br/>
                后参观国家精准扶贫电视剧《一个都不能少》中“石头城”的原型及主要拍摄地【丹霞口旅游度假小镇】是丝绸之路上唯一一家有江南风韵的人文旅游度假小镇，步入其中，食肆酒家林立，小桥流水人家，张掖味道美食街、品民宿、街头氛围演艺，传承自老祖宗的生活艺术去，融入现代舞蹈、武术和张掖的特色的民俗民风、让您感受丝绸重镇张掖的繁华盛景。
                <w:br/>
                后赠送观看价值 280 元国内首台实景沙秀《回道张掖》：道不尽古丝绸之路的繁华，讲不完多民族融合的历史，一场还原张掖两千多年沧桑变化的秀，台上演台下看，不觉间仿佛回到张掖郡甘州城，伴随骠骑将军马蹄下的飞沙，看到隋炀帝西巡万国来朝的盛景！
                <w:br/>
                后入住酒店休息。
                <w:br/>
                温馨提示：
                <w:br/>
                1、若因政策性原因【回道张掖】演出不对外开放，赠送项目费用不退。
                <w:br/>
                2、由于此天车程较长，请自备小零食。
                <w:br/>
                3、特别说明：除了 3/4/5/10 月份，兰州至张掖安排如下：兰州出发翻越达坂山，远观冷龙岭主峰—岗什卡雪峰；途径“醉美乡村”—门源，远观-万亩油菜花海，沿途欣赏中国醉美草原之一祁连大草原，【备注：因西北特殊的气候原因，3/4/5/10 月份我社安排兰州至张掖为全程高速，兰州-武威-张掖-张掖丹霞，不途径门源、祁连大草原，敬请悉知】。
                <w:br/>
                当日美食：甘州小吃宴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张掖-荒野艺术基地大地之子（360KM）-敦煌（车程约 390KM）
                <w:br/>
              </w:t>
            </w:r>
          </w:p>
          <w:p>
            <w:pPr>
              <w:pStyle w:val="indent"/>
            </w:pPr>
            <w:r>
              <w:rPr>
                <w:rFonts w:ascii="微软雅黑" w:hAnsi="微软雅黑" w:eastAsia="微软雅黑" w:cs="微软雅黑"/>
                <w:color w:val="000000"/>
                <w:sz w:val="20"/>
                <w:szCs w:val="20"/>
              </w:rPr>
              <w:t xml:space="preserve">
                早餐后乘车穿越河西走廊，乘车前往敦煌，途径瓜州，参观【荒野艺术基地】（游览约40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参观【大地之子】（拍照约 20 分钟）位于瓜州县红山坡戈壁滩之上，是以红砂岩为主要材质、利用三维扫描获取模型数据进行 3D 雕刻的大型户外主题雕塑作品，长约 15 米，高约4.3 米，宽约 9 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 20 分钟）是一种因为光的折射和全反射而形成的自然现象。其的形成与天气形势、气象条件、地理位置、地球物理等有密切联系。
                <w:br/>
                后乘车前往【鸣沙山月牙泉】（游览不少于 2 小时），后乘车前往【鸣沙山月牙泉】（游览不少于 2 小时），“风夹沙而飞响，泉映月而无尘”，一弯清泉，涟漪萦回，碧如翡翠。泉在流沙中，干旱不枯竭，风吹沙不落，蔚为奇观。月牙形的清泉，泉水碧绿，如翡翠般镶嵌在金子似的沙丘上。泉边芦苇茂密，微风起伏，碧波荡漾，水映沙山，蔚为奇观。✨风夹沙而飞响，泉映月而无尘”。一弯清泉，涟漪萦回，碧如翡翠。泉在流沙中，干旱不枯竭，风吹沙不落，蔚为奇观。月牙形的清泉，泉水碧绿，如翡翠般镶嵌在金子似的沙丘上。泉边芦苇茂密，微风起伏，碧波荡漾，水映沙山，蔚为奇观。✨
                <w:br/>
                晚餐后入住酒店休息。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敦煌莫高窟-翡翠湖（车程约 350KM）-德令哈（车程约 220KM）
                <w:br/>
              </w:t>
            </w:r>
          </w:p>
          <w:p>
            <w:pPr>
              <w:pStyle w:val="indent"/>
            </w:pPr>
            <w:r>
              <w:rPr>
                <w:rFonts w:ascii="微软雅黑" w:hAnsi="微软雅黑" w:eastAsia="微软雅黑" w:cs="微软雅黑"/>
                <w:color w:val="000000"/>
                <w:sz w:val="20"/>
                <w:szCs w:val="20"/>
              </w:rPr>
              <w:t xml:space="preserve">
                早餐后乘车前往游览我国著名的四大石窟之一，世界文化遗产【莫高窟】（B 类票）（游览不少于 2.5 小时），莫高窟被称为“东方卢浮宫”，俗称千佛洞，石窟壁画富丽多彩，莫高窟可以傲视异邦古迹的地方，就在于它是一千多年的层层累积；她不是千年的标本，而是千年的生命，被全世界所瞩目。
                <w:br/>
                后乘车前往【翡翠湖】（不含区间车，游览不少于 40 分钟）翡翠湖位于青海省海西蒙古族藏族自治州原大柴旦化工厂盐湖采矿区内。因湖水在阳光下清澈湛蓝，色如翡翠，故得名“翡翠湖”。翡翠湖目前仍是一处尚未开发的原始风景处女地。翡翠湖的颜色和湖中所含的矿物质浓度以及以天气情况相关，不同的时间段翡翠湖的颜色会有所不同。
                <w:br/>
                游览完毕乘车前往德令哈入住酒店休息。
                <w:br/>
                温馨提示：
                <w:br/>
                1、此产品全年莫高窟所含门票为 B 类票。
                <w:br/>
                2、由于此天车程较长，抵达住宿地点时间较晚、请自备小零食。3、翡翠湖为新开发景区，设施简陋，请注意安全。
                <w:br/>
                2、此天行程以莫高窟预约时间为准，请各位游客尽量提前报名，具体政策可查阅官方网站：http://www.mgk.org.cn
                <w:br/>
                （1）B 类票：莫高窟参观 4 个洞窟+往返莫高窟交通。
                <w:br/>
                （2）A 类票： 2 场数字电影+参观 8 个洞窟+往返莫高窟交通
                <w:br/>
                （2）由于莫高窟的门票有场次和时间限制，团队游客可能会分不同时间和场次分别进入莫高窟景区参观。（3）因旅行社提前预约门票时需要支付票款，游客临时退团有票损，此损失由游客自己承担。
                <w:br/>
                特别说明：
                <w:br/>
                1.因 2021 年 4 月 1 日起莫高窟 2021 年新政策规定前期只发放 6000 张 A 类正常参观票，在 A 类票库存售完后才发放 B 类票，若 B 类票未发售，我社只能为游客预约 A 类票参观，游客需补 138 元/人的差价，感谢您的配合，给您带来的不变敬请谅解！
                <w:br/>
                2.如莫高窟旺季正常票达到 6000 张上限，应急票也达到 12000 张上限，导致无法游览则自动调整安排游览莫高窟姊妹窟——西千佛洞。如不愿参观代替的景点者，我社则取消莫高窟景区参观处理，门票费用不退，敬请知晓！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德令哈-茶卡盐湖壹号（车程约 200KM）-青海湖/共和（车程约 150KM）
                <w:br/>
              </w:t>
            </w:r>
          </w:p>
          <w:p>
            <w:pPr>
              <w:pStyle w:val="indent"/>
            </w:pPr>
            <w:r>
              <w:rPr>
                <w:rFonts w:ascii="微软雅黑" w:hAnsi="微软雅黑" w:eastAsia="微软雅黑" w:cs="微软雅黑"/>
                <w:color w:val="000000"/>
                <w:sz w:val="20"/>
                <w:szCs w:val="20"/>
              </w:rPr>
              <w:t xml:space="preserve">
                早餐后前往海西州茶卡镇，抵达后游览【茶卡盐湖】（不含区间车60元/人，游览不少于 2 小时）。茶卡盐湖是柴达木盆地四大盐湖中的一个，也是开发最早的一个，距今已有 3000 多年的开采史。在这里低头看到了天堂，仿佛触碰到另一个世界的自己，镶嵌在雪山草地间，天空白云悠悠，远处苍山峥嵘，蓝天白云、雪山映入湖中，如诗如画。
                <w:br/>
                后游览我国最大的咸水湖【青海湖二郎剑景区】（游览不少于 2 小时），青海湖，蒙语称“库库淖尔”，即“青色的海”之意，位于青海省东北部的青海湖盆地内，是中国最大的内陆湖泊，也是中国最大的咸水湖。苍茫无际的千里草原，而烟波浩淼、碧波连天的青海湖，如同是一盏巨大的翡翠玉盘嵌在高山、草原之间，构成了一幅山、湖、草原相映壮美风光和绮丽景色。
                <w:br/>
                后入住酒店休息。
                <w:br/>
                温馨提示：
                <w:br/>
                1、游玩盐湖前最好准备一些湿纸巾，当裸露的皮肤沾上盐粒或者盐水后要用淡水清洗或用纸巾擦掉，时间稍长，会对皮肤造成一定的损伤。这里晴天光线很强，而且还有湖面的反射，都需要防晒准备，而且最好准备一副墨镜保护眼睛。
                <w:br/>
                2、茶卡盐湖地区海拔约3000米，要注意不能剧烈运动，以免产生高原反应；
                <w:br/>
                3、青海湖平均海拔会达到3100-3300米左右，身体状况正常的人一般不会出现高原反应。如出现高原反应，请及时与导游联系沟通。初上高原切勿剧烈运动，不要暴饮暴食，请勿过量饮酒。
                <w:br/>
                4、青海湖周边住宿条件有限，住宿条件较为艰苦，希望各位理解；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青海湖/共和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西海镇-塔尔寺（车程约 51KM）-西宁（车程约 40KM）
                <w:br/>
              </w:t>
            </w:r>
          </w:p>
          <w:p>
            <w:pPr>
              <w:pStyle w:val="indent"/>
            </w:pPr>
            <w:r>
              <w:rPr>
                <w:rFonts w:ascii="微软雅黑" w:hAnsi="微软雅黑" w:eastAsia="微软雅黑" w:cs="微软雅黑"/>
                <w:color w:val="000000"/>
                <w:sz w:val="20"/>
                <w:szCs w:val="20"/>
              </w:rPr>
              <w:t xml:space="preserve">
                早餐后乘车前往【青海湖边特色藏族村寨】（游览时间不少于 1.5 小时），沉浸式领略青藏高原特色藏族文化。
                <w:br/>
                后乘车前往参观【塔尔寺】（不含区间车和讲解费，游览不少于 2 小时）它是藏传佛教黄教六大宗主寺院之一，一世班禅和一世达赖的老师，藏传佛教的创始人宗喀巴大师的诞生地。欣赏塔尔寺举世闻名的艺术三绝：酥油、堆秀、壁画，了解博大精深的藏传佛教文化。此天特地安排特色藏王宴，品尝高原人民的特色美食，了解草原民族的豪放生活与热情好客，感受高原特色民居……后入住酒店休息。
                <w:br/>
                温馨提示：
                <w:br/>
                1、在寺院里不能用手触摸佛经、法器、佛像等，寺院殿堂内不可拍照。
                <w:br/>
                2、塔尔寺参观要求着正装，女游客请勿穿裙子，无论长短样式，包括打底裤吊带式的装扮。3、藏族村寨参观请尊重民族习惯，切勿随意触摸小孩肩膀/头顶。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西宁-昆仑玉展览馆-藏医药展览馆
                <w:br/>
              </w:t>
            </w:r>
          </w:p>
          <w:p>
            <w:pPr>
              <w:pStyle w:val="indent"/>
            </w:pPr>
            <w:r>
              <w:rPr>
                <w:rFonts w:ascii="微软雅黑" w:hAnsi="微软雅黑" w:eastAsia="微软雅黑" w:cs="微软雅黑"/>
                <w:color w:val="000000"/>
                <w:sz w:val="20"/>
                <w:szCs w:val="20"/>
              </w:rPr>
              <w:t xml:space="preserve">
                早餐后乘车前往【昆仑玉展示中心】一起去了解昆仑山的神奇和藏医的传奇魅力，青海省地处青藏高原与黄土高原，境内山脉高耸，地形多样，河流纵横，湖泊棋布。昆仑山横贯中部，唐古拉山峙立于南，祁连山矗立于北，再这大河大山纵横的青海省，昆仑山尤为吸引世界的眼球，昆仑玉是一种软玉，产自昆仑山脉，与和田玉处于同一个成矿带上，昆仑山之东曰昆仑玉，山之北曰和田玉，两者直线距离约三百公里。昆仑玉质地细润、淡雅清爽、油性好，透明度高。因用于制作 2008 年北京奥运会金镶玉奖牌而闻名全球，一路走俏.昆仑玉美名也因此闻名全球，具有很高的收藏和投资价值！
                <w:br/>
                午餐后【中国藏文化馆】馆内通过众多的文物、古籍、艺术、医药标本等，系统展示了藏族的艺术文化、医药技术等各方面内容，是了解藏文化的绝佳去处。其中馆内的藏医药展览馆更是详细展示了展示了关于藏族古老的医药文化，系统介绍了藏医的历史、发展和各种藏族的药品、治疗手法等。
                <w:br/>
                后入住酒店休息。
                <w:br/>
                温馨提示：
                <w:br/>
                1、昆仑玉展览馆为青海指定昆仑玉销售中心，每一块玉石都有鉴定证书，购物不满意也可以无条件退换货品。2、西医、中医、藏医、印度医院成为四大医学，藏医药展示宏大博深的藏医药精髓。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兰州/西宁-济南
                <w:br/>
              </w:t>
            </w:r>
          </w:p>
          <w:p>
            <w:pPr>
              <w:pStyle w:val="indent"/>
            </w:pPr>
            <w:r>
              <w:rPr>
                <w:rFonts w:ascii="微软雅黑" w:hAnsi="微软雅黑" w:eastAsia="微软雅黑" w:cs="微软雅黑"/>
                <w:color w:val="000000"/>
                <w:sz w:val="20"/>
                <w:szCs w:val="20"/>
              </w:rPr>
              <w:t xml:space="preserve">
                早餐后根据航班时间安排送飞机兰州或西宁/济南，结束愉快的青海甘肃旅程。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报价包含内容
                <w:br/>
                交通	济南/兰州或西宁/济南往返机票。（团队票一经出票不改签不退票）。
                <w:br/>
                满12人升级2+1空调旅游车，保证一人一个正座；（自由活动时间不含车）
                <w:br/>
                门票	所列景点第一大门票。客人持有老年证，导游证，军官证等相关优惠/免票证件，均不可再次享受门票优惠或退费政策。
                <w:br/>
                住宿	全程入住5晚携程3钻酒店，特别升级 1 晚携程4钻酒店，青海湖沿线/共和一晚舒适型酒店。不提供自然单间，不含自然单房差，如出现单男单女，由旅客补齐单房差。
                <w:br/>
                参考酒店：
                <w:br/>
                兰州：格林豪泰/贝舒酒店/星美酒店/华辰酒店/静煤酒店/曼哈顿酒店/润东酒店/如家精选酒店或同级；
                <w:br/>
                张掖：中祁酒店、崇文酒店、柏菲大酒店、临松酒店、天润金座酒店、丝路迎宾酒店、艾扉酒店、宇辰精品酒店、尚景智能酒店或同级或同级；
                <w:br/>
                敦 煌：安和大酒店/天沁云水酒店/桓宇酒店/敦悦酒店/广源尚品酒店/丝路秀酒店/瀚海明珠酒店/慕礼酒/兰新酒店或同级
                <w:br/>
                德 令 哈：玉豪酒店/伊正酒店/聚龙酒店/中德酒店/坤宜酒店/龙恒酒店/文旭酒店/文诚酒店或同级
                <w:br/>
                青 海 湖/共和：玉龙酒店/水月亮酒店/甲乙赛钦庄园酒店/嫦娥酒店/云朵酒店/天府酒店/雅庭居酒店或同级
                <w:br/>
                西宁4钻：宜采凯旋酒店/宜采新丝路国际饭店/宜采青航酒店/金鼎丽呈酒店/蓝途酒店/福茵长乐国际大酒/雪域圣峰酒店/海悦酒店/丝路河畔酒店/维宸大酒店/盈吉丽豪酒店/白云翔翎酒或同级
                <w:br/>
                用餐	7 早 9 正餐；酒店含早、不用不退，正餐 30 元/人/正,特色餐 40-60 元/人不等； 
                <w:br/>
                8 菜 1 汤 10 人 1桌（人数不足相应调整）。
                <w:br/>
                儿童	儿童：含车费、导服、半餐、儿童机票（12 周岁以下）。
                <w:br/>
                导游	行程内持证中文导游服务
                <w:br/>
                保险	旅行社责任险
                <w:br/>
                温馨提醒	青海湖周边环境特殊，旺季酒店会安排在周边，江西沟、黑马河、大水桥、共和县、西海镇，尽请谅解；
                <w:br/>
                西北属偏远、发展中地区，住宿条件相对较一般，条件有限，尤其青海湖等地区不能和内陆城市的同等级酒店相比，还请客人多谅解、包涵。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1、以上报价不含航空保险、旅游意外险、旅行意外伤害险、济南机场接送费用、旅客自行产生费用（酒店内洗衣、理发、电话、传真、收费电视、饮品、烟酒等个人消费）。
                <w:br/>
                2、不可抗力原因所引致的额外费用
                <w:br/>
                因交通延阻、罢工、天气、飞机机器故障、航班取消或更改时间等不可抗力原因所引致的额外费用。 
                <w:br/>
                3  3、请仔细核对旅客名单团队机票一旦出票不得改签、变更、退票，否则损失自付；出现单男单女尽量以三人间替或由客人现补房差；儿童门票超高自理；计划内团队餐不用不退餐费。
                <w:br/>
                4、旅客在旅游地如无异议，返回后提出异议的，我处将以团队质量跟踪表为准处理旅客意见；  
                <w:br/>
                5、酒店内电话、传真、洗熨、收费电视、饮料、行李搬运等费用；  
                <w:br/>
                6、旅游者因违约、自身过错、自由活动期间内行为或自身疾病引起的人身和财产损失；  
                <w:br/>
                7、因个人原因滞留产生的费用；    
                <w:br/>
                8、行李在航班托运期间造成损坏的经济损失和责任；  
                <w:br/>
                9、服务包含项目未提及的其他一切费用；自由活动期间的交通、餐饮、门票、购物等个人消费；自费游览项目；出入境的 
                <w:br/>
                10、根据《旅游法》规定：经双方协商一致或者旅游者要求，且不影响其他旅游者行程的前提下导游可安排购
                <w:br/>
                11、物店或另行付费旅游项目（温馨提示：进与导游协商的购物店购物时请保存好发票，以备退换货时用）。 
                <w:br/>
                12.购物店	购物：全程 2 个购物店（景区自设商店不属于购物店，与旅行社无关）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昆仑玉展示中心</w:t>
            </w:r>
          </w:p>
        </w:tc>
        <w:tc>
          <w:tcPr/>
          <w:p>
            <w:pPr>
              <w:pStyle w:val="indent"/>
            </w:pPr>
            <w:r>
              <w:rPr>
                <w:rFonts w:ascii="微软雅黑" w:hAnsi="微软雅黑" w:eastAsia="微软雅黑" w:cs="微软雅黑"/>
                <w:color w:val="000000"/>
                <w:sz w:val="20"/>
                <w:szCs w:val="20"/>
              </w:rPr>
              <w:t xml:space="preserve">玉器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中国藏文化馆</w:t>
            </w:r>
          </w:p>
        </w:tc>
        <w:tc>
          <w:tcPr/>
          <w:p>
            <w:pPr>
              <w:pStyle w:val="indent"/>
            </w:pPr>
            <w:r>
              <w:rPr>
                <w:rFonts w:ascii="微软雅黑" w:hAnsi="微软雅黑" w:eastAsia="微软雅黑" w:cs="微软雅黑"/>
                <w:color w:val="000000"/>
                <w:sz w:val="20"/>
                <w:szCs w:val="20"/>
              </w:rPr>
              <w:t xml:space="preserve">药材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敦煌</w:t>
            </w:r>
          </w:p>
        </w:tc>
        <w:tc>
          <w:tcPr/>
          <w:p>
            <w:pPr>
              <w:pStyle w:val="indent"/>
            </w:pPr>
            <w:r>
              <w:rPr>
                <w:rFonts w:ascii="微软雅黑" w:hAnsi="微软雅黑" w:eastAsia="微软雅黑" w:cs="微软雅黑"/>
                <w:color w:val="000000"/>
                <w:sz w:val="20"/>
                <w:szCs w:val="20"/>
              </w:rPr>
              <w:t xml:space="preserve">鸣沙山骆驼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七彩丹霞</w:t>
            </w:r>
          </w:p>
        </w:tc>
        <w:tc>
          <w:tcPr/>
          <w:p>
            <w:pPr>
              <w:pStyle w:val="indent"/>
            </w:pPr>
            <w:r>
              <w:rPr>
                <w:rFonts w:ascii="微软雅黑" w:hAnsi="微软雅黑" w:eastAsia="微软雅黑" w:cs="微软雅黑"/>
                <w:color w:val="000000"/>
                <w:sz w:val="20"/>
                <w:szCs w:val="20"/>
              </w:rPr>
              <w:t xml:space="preserve">区间车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天空壹号</w:t>
            </w:r>
          </w:p>
        </w:tc>
        <w:tc>
          <w:tcPr/>
          <w:p>
            <w:pPr>
              <w:pStyle w:val="indent"/>
            </w:pPr>
            <w:r>
              <w:rPr>
                <w:rFonts w:ascii="微软雅黑" w:hAnsi="微软雅黑" w:eastAsia="微软雅黑" w:cs="微软雅黑"/>
                <w:color w:val="000000"/>
                <w:sz w:val="20"/>
                <w:szCs w:val="20"/>
              </w:rPr>
              <w:t xml:space="preserve">区间车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天空之境</w:t>
            </w:r>
          </w:p>
        </w:tc>
        <w:tc>
          <w:tcPr/>
          <w:p>
            <w:pPr>
              <w:pStyle w:val="indent"/>
            </w:pPr>
            <w:r>
              <w:rPr>
                <w:rFonts w:ascii="微软雅黑" w:hAnsi="微软雅黑" w:eastAsia="微软雅黑" w:cs="微软雅黑"/>
                <w:color w:val="000000"/>
                <w:sz w:val="20"/>
                <w:szCs w:val="20"/>
              </w:rPr>
              <w:t xml:space="preserve">小火车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翡翠湖</w:t>
            </w:r>
          </w:p>
        </w:tc>
        <w:tc>
          <w:tcPr/>
          <w:p>
            <w:pPr>
              <w:pStyle w:val="indent"/>
            </w:pPr>
            <w:r>
              <w:rPr>
                <w:rFonts w:ascii="微软雅黑" w:hAnsi="微软雅黑" w:eastAsia="微软雅黑" w:cs="微软雅黑"/>
                <w:color w:val="000000"/>
                <w:sz w:val="20"/>
                <w:szCs w:val="20"/>
              </w:rPr>
              <w:t xml:space="preserve">区间车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塔尔寺</w:t>
            </w:r>
          </w:p>
        </w:tc>
        <w:tc>
          <w:tcPr/>
          <w:p>
            <w:pPr>
              <w:pStyle w:val="indent"/>
            </w:pPr>
            <w:r>
              <w:rPr>
                <w:rFonts w:ascii="微软雅黑" w:hAnsi="微软雅黑" w:eastAsia="微软雅黑" w:cs="微软雅黑"/>
                <w:color w:val="000000"/>
                <w:sz w:val="20"/>
                <w:szCs w:val="20"/>
              </w:rPr>
              <w:t xml:space="preserve">区间车+讲解费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青海湖</w:t>
            </w:r>
          </w:p>
        </w:tc>
        <w:tc>
          <w:tcPr/>
          <w:p>
            <w:pPr>
              <w:pStyle w:val="indent"/>
            </w:pPr>
            <w:r>
              <w:rPr>
                <w:rFonts w:ascii="微软雅黑" w:hAnsi="微软雅黑" w:eastAsia="微软雅黑" w:cs="微软雅黑"/>
                <w:color w:val="000000"/>
                <w:sz w:val="20"/>
                <w:szCs w:val="20"/>
              </w:rPr>
              <w:t xml:space="preserve">游船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报名说明
                <w:br/>
                1全程往返机票均为团队折扣经济舱，按照航空公司规定；机票不退、不改、不签转。
                <w:br/>
                2自由活动期间不含用餐、用车及导游服务。
                <w:br/>
                3机票全票款已付/酒店已下定，因为自身原因放弃旅游（包括同行亲朋被拒签，家有急事等所有意外或主观原因），原先收取的损失费不足以支付实际损失时，需按照实际损失收取！！！  
                <w:br/>
                4团队机票一经开出，不得更改，不得签转，不得退票！
                <w:br/>
                5以上行程为参考行程，我社保留因交通、航班及当时情况等原因而导致行程变化，对出团线路、出团日期变更的权力。如遇当地公共假期、节日、气候等状况，上述行程次序及景点可能临时变动、修改或更换，本公司不作预先通知；最终行程以出发前确认行程为准，当地接待社及导游有权在景点不减少的情况下对先后顺序做出适当调整；因天气、交通、罢工、航班延误等不可抗拒的因素造成的损失,我社不予承担责任。
                <w:br/>
                6以上景点及膳食等，如客人不参加，属自愿放弃行为，恕不退款。当天行程到酒店休息为止，客人若参加自费活动请由导游带领，客人私自外出发生意外均与旅行社无关。
                <w:br/>
                7·70岁以上的老人参团需有直系亲属的陪同,患有高血压、心脏衰弱、癫痫、刚动完手术、孕妇等不得报名参团. （如隐瞒情况，参团后出现身体不适等情况与旅行社无关，责任自负。）
                <w:br/>
                <w:br/>
                                                            温馨提醒
                <w:br/>
                行程游览景点顺序会根据莫高窟门票预约情况等做调整，还请客人相互理解；
                <w:br/>
                鉴于该旅游线路车程较长，长时间旅途劳累所产生的身体影响和风险旅行社已向我告知，本人均已知晓，并承诺本人身体健康，适宜参加本次旅游行程，如因自身健康原因所引起的一切后果由本人自行承担，与旅行社无关。
                <w:br/>
                如果参加旅游行程的甲方为失信人员或者限制高消费人员，签订旅游合同时未告知旅行社、造成旅行社在为甲方代订的机票出票时未能出票成功的、由此产生的机票、旅游车费等损失由参团人本人自行承担。
                <w:br/>
                1、气温：全年最低温度-18 度（12 月—1 月），全年最高温度 30 度（7-8 月）
                <w:br/>
                2、西北地区由于地处我国西北内陆，气候以温带大陆性气候为主，日照强度与昼夜温差较大，请游客根据自身情况，带足预寒衣物、水壶等，太阳帽、太阳镜和特级防晒油以作外出护肤之用。
                <w:br/>
                3、西北大部分地区地处高原（黄土高原），海拔通常在 800—3000 米左右，青藏高原平均海拔在 4000 米左右，大气含氧量只及平地七成左右，一般游客初次来青往往都有轻微高原反映，反映各人不同，此属正常现象。团员们可能有轻微头晕、头疼或食欲减退等症状，要多饮水，注意休息，行动不要过剧，过急，活动时，请根据自身身体状况出发，不要勉强，建议最好不要抽烟、饮酒；另请准备常用药品，有严重高血压、心脏病的客人请自备所需药物，最好提前5-7 天服用抗确氧药物如:红景天胶囊、红景天口服液等。
                <w:br/>
                4、受旅游地自然条件限制，景点沿途餐厅的条件与内陆旅游发达地区相比较，无论从软硬件设施或饭菜质量都有一定的差距，且北方大部分地区口味偏重，喜辛辣；但我们会尽最大努力与餐厅协调，满足不同地区不同游客的需求。5、西北地区地域辽阔，景点之间车程较长，请游客在乘车前尽量减少饮水，游客在来往西北旅游时应注意休息，调配好时间，以充足的体力参加旅游活动。
                <w:br/>
                6、西北地区受宗教影响，风俗习惯与我们不同，游览时（如进寺庙），请谨记地陪宣布的有关旅游地注意事项，入乡随俗，在任何场合下都不要提及有关少数民族的政治问题，配合好地陪工作。 藏族地区：⑴忌食狗肉、马肉、驴肉。 ⑵在未经许可的情况下，不要偷看藏族天葬。 ⑶藏族敬酒、茶，要尽量喝，如确实不能喝，要恳切说明取得双方的谅解。 ⑷藏族敬献哈达时，需双手接住挂在脖子上或直接挂在脖子 上，不能立即取下。 穆斯林民族地区：（包括西北地区回、维吾尔、撒拉、哈萨克等十余个民族） ⑴忌食猪、狗、马、骡等不反刍动物的肉及一切动物的血，不食自死动物。 ⑵禁止吸烟饮酒。 拍摄禁忌：一般寺庙内是严禁拍摄的，偷拍后果十分严重。有些地方注明付款后才可 拍摄，如有需要，请按当地规定执行，拍摄人物，尤其是僧侣、妇女，取 景前一定要经对方允许，以免不必要的麻烦，在野外拍摄时，谨记安全第一，注意自身身体状况，请大家保管好随身拍摄器材，谨防丢失。
                <w:br/>
                7、上下车时要注意检查自己的随身携带贵重物品，不要遗漏在车上或酒店内。
                <w:br/>
                8、在旅游点有许多流动的摊贩，兜售旅游纪念品，如不需要买，尽量不要与这些商贩纠缠，如需要购买，最好先征求导游意见，问清大概价格，以免上当。
                <w:br/>
                9、由于旅游当日人数较多，请你在旅游期间务必配合导游工作，遵守活动时间。
                <w:br/>
                10、旅游当日如身体感觉不适，请随时与导游联络，我们将安排医生为您及时诊治。
                <w:br/>
                <w:br/>
                协议行程补充内容
                <w:br/>
                旅游者和旅行社双方根据《中华人民共和国合同法》、《中华人民共和国旅游法》及相关法律法规规定，本着公平自愿原则，经旅游者要求，就双方于 年 月 日签订的《旅游合同》达成如下补充协议、就前述旅游合同所约定的《旅游行程单》以外的其它游览项目和内容补充约定如下，以资双方共同遵守：
                <w:br/>
                自费项目：自费项目本着公平自愿原则，绝无强制消费。
                <w:br/>
                中国西北地域宽广，景区与景区间的距离较远，为丰富游客的旅游行程，行程沿途有诸多中小景区供您补充。旅游者可根据自身条件和兴趣爱好自由选择参加。如需参加，本着自愿平等的原则，可与随团导游协商处理，合理安排时间，以免延误行程。以下自费项目价格仅供参考。
                <w:br/>
                <w:br/>
                经旅游者与旅行社双方协商一致，可选择参加的另付费项目
                <w:br/>
                项目地点	项目名称	所需时间	参考价格	参加
                <w:br/>
                敦煌	鸣沙山骆驼	1 小时	100-120 元/人	自愿
                <w:br/>
                七彩丹霞	区间车	---	38 元/人	必须
                <w:br/>
                天空壹号	区间车	---	60元/人	必须
                <w:br/>
                天空之境	小火车	---	单程 50 元/人；往返 100 元/人	自愿
                <w:br/>
                翡翠湖	区间车	20 分钟	60 元/人	自愿
                <w:br/>
                塔尔寺	区间车+讲解费	---	35 元+20 元/人	必须
                <w:br/>
                青海湖	游船	40 分钟	140 元/人	自愿
                <w:br/>
                一、购物店安排告知：
                <w:br/>
                1、您选择的旅游产品，行程为您安排以下 2 个购物店。
                <w:br/>
                购物自愿，绝无强迫
                <w:br/>
                购物地点	购物店名称	停留时间	商品说明	参观
                <w:br/>
                西宁	昆仑玉展示中心	不少于 120 分钟/店	玉器	
                <w:br/>
                西宁	中国藏文化馆	不少于 120 分钟/店	药材	
                <w:br/>
                2、各景区、酒店以及公路服务区内均有商品销售，不属于行程内购物店范畴；
                <w:br/>
                3、此行程中涉及的购物店以及购物店相关商品，请客人谨慎购买，客人在购物店购买商品时，请根据个人需要及喜好
                <w:br/>
                理性消费，绝不强迫购物；售出商品请客人自行保管好发票及购物小票，作为今后退换货品的唯一凭证，我社将依据相 关法律配合客人换货品，游客在上述购物店中为自愿购物，所购商品非质量问题一律不予退还；
                <w:br/>
                4、非在本协议内商场商店内购买的商品，我社不提供退换货的协助工作，敬请谅解。
                <w:br/>
                旅游者确认：
                <w:br/>
                我本人已详细阅读了同旅游公司签订的旅游合同、本协议书等全部材料，充分理解并清楚知晓此次旅游的全部相关信息，  自愿履行全部协议。
                <w:br/>
                旅游者(签章或者签字)：                         联系电话：                        身份证号码：                                      
                <w:br/>
                签约日期：2025年    月     日
                <w:br/>
                <w:br/>
                <w:br/>
                温馨提示：
                <w:br/>
                1、游客在本补充协议约定的购物场所购买的商品，请客户自行选购，确保购物安全，非商品质量问题，旅行社不协助退换；
                <w:br/>
                2、游客自行前往非本补充协议中的购物场所购买的商品，旅行社不承担任何责任；行程单中的景点、餐厅、长途中途休息站等以内及周边购物店不属于安排的购物场所，商品出现质量问题，旅行社不承担责任。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3、如旅游者不书面签署附件、或以口头形式确认的，旅行社视为旅游者不同意参加行程外活动，旅游者将根据行程安排的内容进行活动。
                <w:br/>
                4、购物项目根据每天游览时间由导游穿插安排进行参观。
                <w:br/>
                <w:br/>
                以上活动（项目）系甲方完全自由自愿参加，甲方不能因不合理要求和原因向消费者协会及旅游管理机构投诉。我已阅读并充分理解以上所有内容，并愿意在友好、平等、自愿的情况下确认：
                <w:br/>
                    旅行社已就上述商店的特色、旅游者自愿购物、购物相关事宜及相关风险对我进行了全面的告知、提醒。我经慎重考虑后，自愿前往上述购物场所购买商品，旅行社并无强迫。我承诺将按照导游提醒购物事宜，并遵循旅行社的提示理性消费、注意保留购物单据、注意自身人身财产安全。如不能获得当地的退税，我将自行承担相关的损失。
                <w:br/>
                本协议作为编号             旅游合同的补充协议，与旅游合同具同等法律效力。双方在本协议签字盖章后生效。
                <w:br/>
                <w:br/>
                   甲方：旅游者（签名或盖章）：                乙方：旅行社经办人（签名或盖章）：  
                <w:br/>
                         签约日期：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2025-07-18T17:12:18+08:00</dcterms:created>
  <dcterms:modified xsi:type="dcterms:W3CDTF">2025-07-18T17:12:18+08:00</dcterms:modified>
</cp:coreProperties>
</file>

<file path=docProps/custom.xml><?xml version="1.0" encoding="utf-8"?>
<Properties xmlns="http://schemas.openxmlformats.org/officeDocument/2006/custom-properties" xmlns:vt="http://schemas.openxmlformats.org/officeDocument/2006/docPropsVTypes"/>
</file>