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【团队】临沂琅琊古城+银雀山汉墓竹简博物馆+沂水地下大峡谷+萤火虫水洞景区大巴2日游行程单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临沂大巴2日游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25823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临沂琅琊古城+银雀山汉墓竹简博物馆+沂水地下大峡谷+萤火虫水洞景区大巴2日游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济南-临沂（3h），银雀山汉墓竹简博物馆，琅琊古城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早济南指定时间和地点赴临沂
                <w:br/>
                【银雀山汉墓竹简博物馆】是中国第一座以汉墓竹简为主的遗址性博物馆，出土了【孙子兵法】和【孙膑兵法】简牍。其中孙子兵法被誉为“九大镇国之宝”。馆内陈列为：《银雀山汉墓厅》《孙子兵法展厅》《孙膑兵法展厅》《简牍陈列厅》《文物陈列厅》及《图片展示长廊》。陈列面积约1500平方米。陈列重点突出了汉墓与竹简两大类内容。陈列艺术设计体现出国内外独一无二的文化特色。  
                <w:br/>
                午餐后赴【琅琊古城】景区。遨游七重梦境的琅琊时空，来一场玩转琅琊的寻梦之旅。景区以秘境寻踪、王之盛宴、商城烟火、热血年代、只此琅琊、府衙旧事和名仕风雅的创想风格，情景交融，一区一风格，一区一主题，处处是画卷。
                <w:br/>
                沉浸式演艺《国秀琅琊》《只此琅琊》《水秀》《戏之宴》《图腾飞舞》等一天100多场次循环演出，共同营造一幅历史长卷，沉浸式再现琅琊故事，在全方位的视觉、听觉和感知体验的包裹中，您会看到就在您身边的琅琊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沂水地下大峡谷，萤火虫水洞景区，返程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赴【萤火虫水洞景区】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
                <w:br/>
                后赴【沂水大峡谷】游览。“江北第一长洞”之称洞内常年温度在17—18摄氏度。观赏形成于约0.65亿年至2.3亿年前的喀斯特地貌地下奇观、欣赏形态万千的钟乳石；
                <w:br/>
                午餐后结束愉快的旅程，返回温馨的家！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1、交通：全程空调旅游大巴
                <w:br/>
                2、住宿：临沂3钻酒店标间
                <w:br/>
                3、餐饮：含1早3正
                <w:br/>
                4、景区：行程中所列景点
                <w:br/>
                5、导游：中文导游服务
                <w:br/>
                6、购物：纯玩无购物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2025-05-18T21:37:40+08:00</dcterms:created>
  <dcterms:modified xsi:type="dcterms:W3CDTF">2025-05-18T21:37:40+08:00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