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九寨夕阳红（B线）成都双飞6日游行程单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SC1747013100jF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都江堰.九寨沟.黄龙.乐山大佛.黄龙溪古镇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乘火车（或飞机）抵达天府之国-成都，成都专职人员在机场或火车站迎接，送酒店入住，后自由活动。
                <w:br/>
                温馨提示：
                <w:br/>
                今日抵达成都后接站司机会在车站（机场）举牌迎接，请每位游客下车后务必保证手机畅通，等侯旅行社工作人员迎接，不要随便和陌生人交流，不要与陌生人随意走动，我社接站司机均有统一的工作牌，请认明并确认身份才上车。
                <w:br/>
                酒店入住前如需交房卡押金，需由您在酒店前台现付。线路为当地散客拼团，在不减少景点的情况下，行程游览顺序可能会有所调整。司机将在晚19点至22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成都-都江堰-沟口/川主寺
                <w:br/>
              </w:t>
            </w:r>
          </w:p>
          <w:p>
            <w:pPr>
              <w:pStyle w:val="indent"/>
            </w:pPr>
            <w:r>
              <w:rPr>
                <w:rFonts w:ascii="微软雅黑" w:hAnsi="微软雅黑" w:eastAsia="微软雅黑" w:cs="微软雅黑"/>
                <w:color w:val="000000"/>
                <w:sz w:val="20"/>
                <w:szCs w:val="20"/>
              </w:rPr>
              <w:t xml:space="preserve">
                今日看点：走进中国四大古代水利工程之一的都江堰水利工程，感受古人智慧。憨态可掬的国宝大熊猫暖化你的内心。
                <w:br/>
                早上成都出发，前往【都江堰景区】游览参观，中餐享用“熊猫小吃宴”，景点游览结束后乘车沿岷江向上前往川主寺，入住酒店。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温馨提示：
                <w:br/>
                本日行程由海拔470M沿岷江往平均海拔3千米的川西北高原行进，基础设施和气候温差相较成都比较大，请游客朋友提前准备好厚棉衣，个人必备药品。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九寨沟景区深度游-九寨沟
                <w:br/>
              </w:t>
            </w:r>
          </w:p>
          <w:p>
            <w:pPr>
              <w:pStyle w:val="indent"/>
            </w:pPr>
            <w:r>
              <w:rPr>
                <w:rFonts w:ascii="微软雅黑" w:hAnsi="微软雅黑" w:eastAsia="微软雅黑" w:cs="微软雅黑"/>
                <w:color w:val="000000"/>
                <w:sz w:val="20"/>
                <w:szCs w:val="20"/>
              </w:rPr>
              <w:t xml:space="preserve">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1、九寨沟午餐景区自理 —（游客可在景区内的诺日朗餐厅享用自助午餐，费用60元/人起，自理，也可自备干粮带进景区）
                <w:br/>
                2、不含九寨沟门票及必销观光车淡季80/人，旺季90/人，景区保险10元/人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九寨沟-黄龙景区-成都
                <w:br/>
              </w:t>
            </w:r>
          </w:p>
          <w:p>
            <w:pPr>
              <w:pStyle w:val="indent"/>
            </w:pPr>
            <w:r>
              <w:rPr>
                <w:rFonts w:ascii="微软雅黑" w:hAnsi="微软雅黑" w:eastAsia="微软雅黑" w:cs="微软雅黑"/>
                <w:color w:val="000000"/>
                <w:sz w:val="20"/>
                <w:szCs w:val="20"/>
              </w:rPr>
              <w:t xml:space="preserve">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5、前往黄龙景区途中，沿途有当地设置的高原服务站，有兜售防寒衣物，氧气或抗高反药物，价格较贵，如有需要谨慎购买。此行为与旅行社无关，敬请知悉！
                <w:br/>
                6、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酒店-乐山大佛-黄龙溪古镇-成都
                <w:br/>
              </w:t>
            </w:r>
          </w:p>
          <w:p>
            <w:pPr>
              <w:pStyle w:val="indent"/>
            </w:pPr>
            <w:r>
              <w:rPr>
                <w:rFonts w:ascii="微软雅黑" w:hAnsi="微软雅黑" w:eastAsia="微软雅黑" w:cs="微软雅黑"/>
                <w:color w:val="000000"/>
                <w:sz w:val="20"/>
                <w:szCs w:val="20"/>
              </w:rPr>
              <w:t xml:space="preserve">
                今日看点：佛是一座山，山是一尊佛的壮观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温馨提示：
                <w:br/>
                1.乐山大佛景区有2种自由选择游玩的方式：01游船看大佛，懒人必备，拒绝爬山；02登山看大佛，下九曲栈道，摸佛脚。旺季会存在排队现象，请知悉！
                <w:br/>
                1.夏季黄龙溪古镇若要玩水，请备一套干净的衣服。秋冬季节不推荐玩水，以防感冒！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2.出团通知书会注明航班/车次信息，送站车队会在前一晚通过电话/短信等方式约定送站时间，请保持手机开机（建议提前 3 小时到达机场，因自身原因导致误机的，游客自行承担）。
                <w:br/>
                3.我社赠送的接送仅包含酒店至机场/车站单趟拼车接送，登机手续请根据机场指引自行办理；敬请配合，谢谢理解！
                <w:br/>
                4.约定出发时间在酒店提供早餐以前的，酒店提供打包路早，请勿忘退房时前台领取（酒店赠送）；
                <w:br/>
                5.由于酒店统一规定当日退房时间最迟为中午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6.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航班：济南-成都往返经济舱机票含税；（团队机票一经出票，不得退改签）（失信被执行行/限制高消费人群不得乘机，请报名前据实告知，如隐瞒一经确认视为出票，机票全损，请游客自行承担损失）
                <w:br/>
                用车：行程中旅游车 1 人 1 正座，火车站/机场抵离接送。
                <w:br/>
                住宿：行程所列5晚住宿，每人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
                <w:br/>
                携程3钻：
                <w:br/>
                九寨：珠康/藏韵/喜途/银峰/山泉/电力/麓居/卡咯居/益露来/锦辰/云海逸景/白天鹅或同级 
                <w:br/>
                川主寺：嘉藏林卡/天域阳光/花海拾光/紫月星空/阿吾仓/郦锦或同级
                <w:br/>
                成都：泽润/凯宾/蝶来花半/昇华台/威登/名城/威尔汀/喆啡或同级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用餐：5早5正餐（正餐餐标30元&amp;酒店晚餐为床位赠送晚餐），正餐十人一桌，10 菜 1 汤(不含酒水)。行程中所含早晚餐均由住宿酒店赠送，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导游：优秀持证国语导游讲解服务，行程内导游会以同团大部分旅游者作为照顾对象，如需按照自已意愿游览，或不按规定时间安排的，为避免同团其它旅游者造成不满，我社不作任何特殊安排。
                <w:br/>
                保险：旅游人身意外险保险公司对 3 岁以下和 75岁以上老年人不受理，如要参团须签定免责申明，并且有正常成年人带领方可参团。
                <w:br/>
                儿童：机票、往返汽车车位、半餐（酒店餐不含）、导游服务，其余均自理；儿童均不能以成人价格成行，不具有完全民事行为能力的未成年人不可单独参团。
                <w:br/>
                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1、不提供自然单间，产生单房差或加床费用自理；非免费餐饮、洗衣、电话、饮料、烟酒、付费电视， 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7、景区门票，60岁以上可享受国家景区优免政策，60以下所产生景区门票（具体优免政策按景区公示为准）
                <w:br/>
                【全票】都江堰80、黄龙170(12.16-5.31淡季60）、九寨190（11.16-3.31淡季80）、乐山大佛登山80。
                <w:br/>
                【半票】都江堰40、黄龙85(12.16-5.31淡季30）、九寨95（11.16-3.31淡季40）、乐山大佛登山40。
                <w:br/>
                **温馨提示**
                <w:br/>
                如乐山大佛选择船游，则船票70元1.2米及以上全票、1.2米以下免票。
                <w:br/>
                8、景区内便民交通自费：
                <w:br/>
                行程日期	景区配套便民自费设施	价格	说明
                <w:br/>
                D2	都江堰景区电瓶车耳麦	35元/人	建议购买
                <w:br/>
                D2	都江堰景区玉垒阁大扶梯	40元/人	游客根据自身情况决定是否购买。
                <w:br/>
                D3	九寨沟景区观光车	90元/人淡季80元/人	必须乘坐
                <w:br/>
                D3	九寨沟景区保险	10元/人	高原景区建议购买
                <w:br/>
                D3	九寨沟景区内中餐（诺日朗自助餐）	60元/人起	为更充分的赏景，此日午餐不含，游客可自备干粮或前往唯一的景区餐厅用餐。
                <w:br/>
                D4	黄龙景区索道	上行80元/人，下行40元/人	建议乘坐上行	
                <w:br/>
                D4	黄龙景区观光车	20元/人	景区观光车每日限量5千张，导游协助游客公众号实名制购买，不保证能购得。	
                <w:br/>
                D4	黄龙景区耳麦（带北斗定位）	30/人	建议购买	
                <w:br/>
                D4	黄龙景区景区保险	10元/人	高原景区建议购买	
                <w:br/>
                D5	乐山大佛耳麦电瓶车	40元/人	游客根据自身情况决定是否购买。	
                <w:br/>
                购物：全程 2 个景区内购物点的摊点购物点、或沿涂停留休息的站点和餐厅附近均可能会有土特产超市非我社控制，请不要误解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2025-09-08T22:30:31+08:00</dcterms:created>
  <dcterms:modified xsi:type="dcterms:W3CDTF">2025-09-08T22:30:31+08:00</dcterms:modified>
</cp:coreProperties>
</file>

<file path=docProps/custom.xml><?xml version="1.0" encoding="utf-8"?>
<Properties xmlns="http://schemas.openxmlformats.org/officeDocument/2006/custom-properties" xmlns:vt="http://schemas.openxmlformats.org/officeDocument/2006/docPropsVTypes"/>
</file>