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醉美林州河南大巴2日游行程单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HE1746156671KP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河南省-林州市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行迹太行——林州太行大峡谷、中国文字博物馆休闲2日游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乘车出发赴安阳（约300公里，3.5小时），参观【中国文字博物馆】（自由参观60分钟），他是世界上规模最大的汉字文化专题博物馆，也是我国第一座以文字为主题的博物馆。一片甲骨惊天下，带你走进殷商·安阳，感受文字魅力。中餐自理！后乘车赴太行大峡谷（约1小时）
                <w:br/>
                参观太行之魂-----【王相岩】（大约3小时-3.5小时），荡魂桥、牧马坡、悬崖栈道、森林浴廊、仰天池瀑布、天下奇观—摩天筒梯(如遇检修，不可参观)、水帘洞、玉皇庙。王相岩东临溪水西依悬崖，三面峭壁环抱，暗含了古代风水“左青龙、右白虎、前朱雀、后玄武”的理想模式。
                <w:br/>
                晚餐自行品尝太行山地道美食，入住石板岩风情小镇商务酒店或林州商务酒店！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林州-泰安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林州 出发地（约5小时）
                <w:br/>
                早餐后游览国家AAAAA级旅游区、国家地质公园、国家重点风景名胜区具有“百里画廊”之称的—【太行大峡谷】，游览被誉为北方小九寨的---【桃花谷】（大约1.5小时-2小时）黄龙潭、桃花飞瀑、二龙戏珠、小黄果树瀑布--九连瀑，感受北方水的柔美晚住太行大峡谷，之后乘坐景区小交通，游览风景秀丽的-----【太行天路】（2.5小时-3小时），游览智慧门、平步青云等观景台，犹如置身百里画廊，满眼望去，无处不是大气磅礴的国画山水长卷，深邃的峡谷、直立岩壁，带给游客强烈的视觉震慑。结合山势山形，太行天路沿线设置有10余座观景台，登【玻璃栈道】（免费赠送）临栏远眺，感觉心胸开阔，杂念全消。
                <w:br/>
                  中餐后乘车赴  结束行程 返回出发地！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住宿：石板岩小镇商务酒店或林州商务酒店！
                <w:br/>
                （若出现单人数，优安排您与其他客人拼房入住；在无法拼房的情况下，产生自然单间需自补房差90元/人）
                <w:br/>
                餐费:1早（正餐自理）
                <w:br/>
                景点：行程中所列景点的首道大门票（不含景区内二次消费）
                <w:br/>
                导游:全程专职专线导游贴心服务
                <w:br/>
                用车：全程豪华旅游车（保证一人一正座）
                <w:br/>
                保险：旅行社责任险及旅游意外险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1.2米以下儿童只含车位、导服、保险，其他产生请自理
                <w:br/>
                1.2米以上儿童需补太行天路景交60元/人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1.林州气温：平均25度具体请根据天气预报备好服装
                <w:br/>
                2.我社有权根据当地天气变化及其他情况对以上行程进行合理调整！如遇国家政策性调价和人力不可抗拒因素造成的损失，请游客自理.游客因特殊原因不能按时出团，须提前24小时通知我社，否则扣车损150/人，敬请理解；
                <w:br/>
                3.参团客人需如实告知自身身体状况，如因瞒报/虚报，因身体问题产生其它责任自负。
                <w:br/>
                4.如游客因个人原因自愿放弃旅游景点、住宿、我社视情况退还部分旅游费用。
                <w:br/>
                5.关于座位我社严格按照报名顺序来安排座位，若晕车请尽量提前报名，导游和工作人员均不接受口头占座的要求。
                <w:br/>
                6.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7.我社解决投诉以游客在所在地所签意见反馈单为准，请客人认真填写，团队结束后不予处理，敬请理解！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2025-08-02T20:57:33+08:00</dcterms:created>
  <dcterms:modified xsi:type="dcterms:W3CDTF">2025-08-02T20:57:33+08:00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